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0E" w:rsidRDefault="00A35C0E" w:rsidP="0082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824EE5" w:rsidRPr="00824EE5" w:rsidRDefault="004729EA" w:rsidP="00824E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6" o:title="" chromakey="#f4f3f9" gain="112993f" blacklevel="-7864f"/>
          </v:shape>
        </w:pict>
      </w:r>
    </w:p>
    <w:p w:rsidR="00824EE5" w:rsidRPr="00824EE5" w:rsidRDefault="00824EE5" w:rsidP="00824E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ЛИПЕЦКАЯ ОБЛАСТЬ</w:t>
      </w:r>
    </w:p>
    <w:p w:rsidR="00824EE5" w:rsidRPr="00824EE5" w:rsidRDefault="00824EE5" w:rsidP="00824E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824EE5" w:rsidRPr="00824EE5" w:rsidRDefault="00824EE5" w:rsidP="00824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/>
          <w:sz w:val="28"/>
          <w:szCs w:val="28"/>
          <w:lang w:eastAsia="ru-RU"/>
        </w:rPr>
        <w:t>ГРЯЗИНСКОГО МУНИЦИПАЛЬНОГО РАЙОНА</w:t>
      </w:r>
    </w:p>
    <w:p w:rsidR="00824EE5" w:rsidRPr="00824EE5" w:rsidRDefault="00EC5077" w:rsidP="00824E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20-</w:t>
      </w:r>
      <w:proofErr w:type="gramStart"/>
      <w:r w:rsidR="00824EE5" w:rsidRPr="00824EE5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24EE5" w:rsidRPr="00824E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I" w:eastAsia="Times New Roman" w:hAnsi="I"/>
          <w:sz w:val="28"/>
          <w:szCs w:val="28"/>
          <w:lang w:val="en-US" w:eastAsia="ru-RU"/>
        </w:rPr>
        <w:t>VII</w:t>
      </w:r>
      <w:r w:rsidR="00824EE5" w:rsidRPr="00824EE5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СОЗЫВА</w:t>
      </w:r>
    </w:p>
    <w:p w:rsidR="00824EE5" w:rsidRPr="00824EE5" w:rsidRDefault="00824EE5" w:rsidP="00824EE5">
      <w:pPr>
        <w:widowControl w:val="0"/>
        <w:autoSpaceDE w:val="0"/>
        <w:autoSpaceDN w:val="0"/>
        <w:adjustRightInd w:val="0"/>
        <w:spacing w:before="120" w:after="0" w:line="240" w:lineRule="auto"/>
        <w:ind w:left="4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24EE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824EE5" w:rsidRPr="00824EE5" w:rsidRDefault="00824EE5" w:rsidP="00824EE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24EE5" w:rsidRPr="00824EE5" w:rsidRDefault="00824EE5" w:rsidP="00824E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EE5" w:rsidRPr="00824EE5" w:rsidRDefault="00EC5077" w:rsidP="00824EE5">
      <w:pPr>
        <w:spacing w:after="0" w:line="240" w:lineRule="auto"/>
        <w:ind w:right="1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 марта</w:t>
      </w:r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 xml:space="preserve"> 2017   г.                                  </w:t>
      </w:r>
      <w:proofErr w:type="spellStart"/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>г.Грязи</w:t>
      </w:r>
      <w:proofErr w:type="spellEnd"/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</w:t>
      </w:r>
      <w:r w:rsidR="004729EA">
        <w:rPr>
          <w:rFonts w:ascii="Times New Roman" w:eastAsia="Times New Roman" w:hAnsi="Times New Roman"/>
          <w:sz w:val="26"/>
          <w:szCs w:val="26"/>
          <w:lang w:eastAsia="ru-RU"/>
        </w:rPr>
        <w:t xml:space="preserve"> 129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824EE5" w:rsidRPr="00824EE5" w:rsidRDefault="00824EE5" w:rsidP="00824EE5">
      <w:pPr>
        <w:spacing w:after="0" w:line="240" w:lineRule="auto"/>
        <w:ind w:right="125"/>
        <w:rPr>
          <w:rFonts w:ascii="Times New Roman" w:eastAsia="Times New Roman" w:hAnsi="Times New Roman"/>
          <w:sz w:val="26"/>
          <w:szCs w:val="24"/>
          <w:lang w:eastAsia="ru-RU"/>
        </w:rPr>
      </w:pPr>
      <w:r w:rsidRPr="00824EE5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</w:t>
      </w:r>
    </w:p>
    <w:p w:rsidR="00824EE5" w:rsidRPr="009F10E9" w:rsidRDefault="00824EE5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вер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ждении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формирования, ведения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обязательного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10E9" w:rsidRPr="009F10E9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9F10E9" w:rsidRPr="009F10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F10E9" w:rsidRPr="009F10E9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 w:rsidR="009F10E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F10E9" w:rsidRPr="009F10E9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proofErr w:type="spellEnd"/>
      <w:proofErr w:type="gramEnd"/>
      <w:r w:rsidR="009F10E9" w:rsidRPr="009F10E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824EE5" w:rsidRPr="00824EE5" w:rsidRDefault="00824EE5" w:rsidP="00824EE5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EE5" w:rsidRPr="009636EE" w:rsidRDefault="00824EE5" w:rsidP="00824EE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636EE">
        <w:rPr>
          <w:rFonts w:ascii="Times New Roman" w:eastAsia="Times New Roman" w:hAnsi="Times New Roman"/>
          <w:sz w:val="8"/>
          <w:szCs w:val="8"/>
          <w:lang w:eastAsia="ru-RU"/>
        </w:rPr>
        <w:t xml:space="preserve">     </w:t>
      </w:r>
    </w:p>
    <w:p w:rsidR="00824EE5" w:rsidRPr="009F10E9" w:rsidRDefault="00824EE5" w:rsidP="00EC5077">
      <w:pPr>
        <w:spacing w:after="0" w:line="240" w:lineRule="auto"/>
        <w:ind w:right="-5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обращение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в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hyperlink r:id="rId7" w:history="1"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</w:t>
        </w:r>
        <w:r w:rsidR="009F10E9">
          <w:rPr>
            <w:rFonts w:ascii="Times New Roman" w:eastAsia="Times New Roman" w:hAnsi="Times New Roman"/>
            <w:sz w:val="26"/>
            <w:szCs w:val="26"/>
            <w:lang w:eastAsia="ru-RU"/>
          </w:rPr>
          <w:t>ым</w:t>
        </w:r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закон</w:t>
        </w:r>
        <w:r w:rsidR="009F10E9">
          <w:rPr>
            <w:rFonts w:ascii="Times New Roman" w:eastAsia="Times New Roman" w:hAnsi="Times New Roman"/>
            <w:sz w:val="26"/>
            <w:szCs w:val="26"/>
            <w:lang w:eastAsia="ru-RU"/>
          </w:rPr>
          <w:t>ом</w:t>
        </w:r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статьей 18 </w:t>
      </w:r>
      <w:hyperlink r:id="rId8" w:history="1"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r w:rsidR="00D312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D312CA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</w:t>
      </w:r>
      <w:r w:rsidR="009F10E9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Липецкой облас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ти, </w:t>
      </w:r>
      <w:r w:rsidR="009F10E9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решение постоянной комиссии </w:t>
      </w:r>
      <w:r w:rsidR="00EC5077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правовым вопросам, местному самоуправлению и депутатской этике,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824EE5" w:rsidRPr="00824EE5" w:rsidRDefault="00824EE5" w:rsidP="00824EE5">
      <w:pPr>
        <w:spacing w:after="0" w:line="240" w:lineRule="auto"/>
        <w:ind w:right="125" w:firstLine="10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EE5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824EE5" w:rsidRPr="00824EE5" w:rsidRDefault="00824EE5" w:rsidP="00824EE5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D312CA" w:rsidRDefault="00D312CA" w:rsidP="006F35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C507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EC507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</w:t>
      </w:r>
      <w:proofErr w:type="gramEnd"/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формирования, ведения и </w:t>
      </w:r>
      <w:r w:rsidR="006F358F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обязательного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10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F10E9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9F10E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EC5077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(прилагается)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12CA" w:rsidRPr="00D312CA" w:rsidRDefault="00D312CA" w:rsidP="006F358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</w:pPr>
      <w:r w:rsidRPr="00D312CA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 xml:space="preserve">Направить указанный нормативный правовой </w:t>
      </w:r>
      <w:proofErr w:type="gramStart"/>
      <w:r w:rsidRPr="00D312CA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>акт  г</w:t>
      </w:r>
      <w:r w:rsidR="006F358F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>лаве</w:t>
      </w:r>
      <w:proofErr w:type="gramEnd"/>
      <w:r w:rsidR="006F358F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 xml:space="preserve"> </w:t>
      </w:r>
      <w:proofErr w:type="spellStart"/>
      <w:r w:rsidR="006F358F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>Грязинского</w:t>
      </w:r>
      <w:proofErr w:type="spellEnd"/>
      <w:r w:rsidR="006F358F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 xml:space="preserve"> муниципального </w:t>
      </w:r>
      <w:r w:rsidRPr="00D312CA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 xml:space="preserve">района для подписания и официального опубликования. </w:t>
      </w:r>
    </w:p>
    <w:p w:rsidR="00D312CA" w:rsidRPr="00D312CA" w:rsidRDefault="00D312CA" w:rsidP="006F358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</w:pPr>
      <w:r w:rsidRPr="00D312CA">
        <w:rPr>
          <w:rFonts w:ascii="Times New Roman" w:eastAsia="SimSun" w:hAnsi="Times New Roman" w:cs="Mangal"/>
          <w:kern w:val="1"/>
          <w:sz w:val="25"/>
          <w:szCs w:val="25"/>
          <w:lang w:eastAsia="hi-IN" w:bidi="hi-IN"/>
        </w:rPr>
        <w:t>Настоящее решение вступает в силу со дня его подписания.</w:t>
      </w:r>
    </w:p>
    <w:p w:rsidR="00D312CA" w:rsidRDefault="00A35C0E" w:rsidP="00D31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D312CA" w:rsidRPr="00824EE5" w:rsidRDefault="00A35C0E" w:rsidP="00D3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312CA" w:rsidRPr="00824EE5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D312CA" w:rsidRDefault="00D312CA" w:rsidP="00D3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t>Грязинского</w:t>
      </w:r>
      <w:proofErr w:type="spellEnd"/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         А.А. </w:t>
      </w:r>
      <w:proofErr w:type="spellStart"/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t>Шабунин</w:t>
      </w:r>
      <w:proofErr w:type="spellEnd"/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312CA" w:rsidRDefault="00D312CA" w:rsidP="00D312C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решению </w:t>
      </w:r>
      <w:r w:rsidR="00824EE5" w:rsidRPr="00D312CA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A35C0E" w:rsidRPr="00A35C0E" w:rsidRDefault="00824EE5" w:rsidP="00D312C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12CA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Pr="00D312C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от </w:t>
      </w:r>
      <w:r w:rsidR="00EC5077">
        <w:rPr>
          <w:rFonts w:ascii="Times New Roman" w:eastAsia="Times New Roman" w:hAnsi="Times New Roman"/>
          <w:sz w:val="26"/>
          <w:szCs w:val="26"/>
          <w:lang w:eastAsia="ru-RU"/>
        </w:rPr>
        <w:t xml:space="preserve">28 марта 2017 года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N </w:t>
      </w:r>
      <w:r w:rsidR="004729EA">
        <w:rPr>
          <w:rFonts w:ascii="Times New Roman" w:eastAsia="Times New Roman" w:hAnsi="Times New Roman"/>
          <w:sz w:val="26"/>
          <w:szCs w:val="26"/>
          <w:lang w:eastAsia="ru-RU"/>
        </w:rPr>
        <w:t>129</w:t>
      </w:r>
      <w:bookmarkStart w:id="0" w:name="_GoBack"/>
      <w:bookmarkEnd w:id="0"/>
      <w:r w:rsidR="006E2A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5C0E" w:rsidRPr="009F10E9" w:rsidRDefault="00A35C0E" w:rsidP="00D31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F10E9">
        <w:rPr>
          <w:rFonts w:ascii="Times New Roman" w:eastAsia="Times New Roman" w:hAnsi="Times New Roman"/>
          <w:lang w:eastAsia="ru-RU"/>
        </w:rPr>
        <w:t>ПОРЯДОК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10E9" w:rsidRPr="009F10E9">
        <w:rPr>
          <w:rFonts w:ascii="Times New Roman" w:eastAsia="Times New Roman" w:hAnsi="Times New Roman"/>
          <w:lang w:eastAsia="ru-RU"/>
        </w:rPr>
        <w:t xml:space="preserve"> ГРЯЗИНСКОГО МУНИЦИПАЛЬНОГО РАЙОНА</w:t>
      </w:r>
    </w:p>
    <w:p w:rsidR="00A35C0E" w:rsidRPr="00A35C0E" w:rsidRDefault="00A35C0E" w:rsidP="00A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D312CA" w:rsidRDefault="00A35C0E" w:rsidP="00C105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Настоящий Порядок (далее - Порядок) разработан в соответствии с </w:t>
      </w:r>
      <w:hyperlink r:id="rId9" w:history="1">
        <w:r w:rsidRPr="00A35C0E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определяет порядок формирования (в том числе разработки и утверждения), ведения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обязательного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опубликования перечня муниципального имущества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составляющего казну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имущество), которое может быть использовано только в целях предоставления его в аренду субъектам малого и среднего предпринимательства и организациям, образующим инфраструктуру поддержки субъектов </w:t>
      </w:r>
    </w:p>
    <w:p w:rsidR="00F47DA6" w:rsidRDefault="00A35C0E" w:rsidP="00F47D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малого</w:t>
      </w:r>
      <w:proofErr w:type="gramEnd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среднего предпринимательства (далее - Перечень).</w:t>
      </w:r>
    </w:p>
    <w:p w:rsidR="00C1058D" w:rsidRDefault="00A35C0E" w:rsidP="00F47D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1.2. Обязанности по разработке, ведению и обеспечению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обязательного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опубликования Перечня возлагаются на функциональный орган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администрация района)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осуществляющий функции управления и распоряжения имуществом, находящимся в муниципальной казне (далее </w:t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E352C" w:rsidRDefault="00A35C0E" w:rsidP="00C105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</w:t>
      </w: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proofErr w:type="gramEnd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. Перечень, а также все вносимые в него изменения утверждаются </w:t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 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358F" w:rsidRPr="006F358F" w:rsidRDefault="006F358F" w:rsidP="00C1058D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C1058D" w:rsidRDefault="007E352C" w:rsidP="00C105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Уполномоченным органом является отдел земельных и имущественных отношений </w:t>
      </w:r>
    </w:p>
    <w:p w:rsidR="00A35C0E" w:rsidRDefault="007E352C" w:rsidP="00C1058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5C0E" w:rsidRPr="00A35C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Разработка Перечня</w:t>
      </w:r>
    </w:p>
    <w:p w:rsidR="006F358F" w:rsidRPr="00A35C0E" w:rsidRDefault="006F358F" w:rsidP="00C1058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1058D" w:rsidRDefault="00A35C0E" w:rsidP="006F35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2.1. Разработка Перечня проводится на </w:t>
      </w: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основании: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обращения субъекта малого и среднего предпринимательства в </w:t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>администрацию района;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мотивированного обращения функциональных органов администрации 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в Уп</w:t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t>олномоченный орган;</w:t>
      </w:r>
    </w:p>
    <w:p w:rsidR="006F358F" w:rsidRPr="006F358F" w:rsidRDefault="006F358F" w:rsidP="006F35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E352C" w:rsidRDefault="00C1058D" w:rsidP="006F35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района;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5C0E"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предложе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Уполномоченного органа.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5C0E" w:rsidRPr="00A35C0E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2.2. В Перечень могут быть </w:t>
      </w:r>
      <w:proofErr w:type="gramStart"/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включены: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5C0E"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отдельно стоящие нежилые здания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E352C" w:rsidRPr="006F358F">
        <w:rPr>
          <w:rFonts w:ascii="Times New Roman" w:eastAsia="Times New Roman" w:hAnsi="Times New Roman"/>
          <w:sz w:val="8"/>
          <w:szCs w:val="8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>встроенные нежилые помещения;</w:t>
      </w:r>
    </w:p>
    <w:p w:rsidR="006F358F" w:rsidRPr="006F358F" w:rsidRDefault="006F358F" w:rsidP="006F35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57B16" w:rsidRDefault="00C1058D" w:rsidP="00F47D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>сооружения.</w:t>
      </w:r>
    </w:p>
    <w:p w:rsidR="00F47DA6" w:rsidRDefault="00A35C0E" w:rsidP="00F47D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="00C105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Имущество, включенное в Перечень, предназначено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0" w:history="1"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6F358F" w:rsidRPr="006F358F" w:rsidRDefault="00A35C0E" w:rsidP="00F47DA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2.3. Условия внесения имущества в Перечень: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2.3.1. наличие государственной регистрации права собственности </w:t>
      </w:r>
      <w:proofErr w:type="spellStart"/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на вносимое в Перечень имущество;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2.3.2.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2.3.3. отсутствие признаков принадлежности предлагаемого имущества к имуществу, гражданский оборот которого запрещен или ограничен;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8"/>
          <w:szCs w:val="8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2.3.4. отсутствие необходимости использования имущества для решения вопросов местного значения.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  <w:t>2.4. Имущество может быть исключено из Перечня в случае: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6F358F" w:rsidRPr="006F358F" w:rsidRDefault="00A35C0E" w:rsidP="006F35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2.4.1</w:t>
      </w: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невостребованности</w:t>
      </w:r>
      <w:proofErr w:type="spellEnd"/>
      <w:proofErr w:type="gramEnd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имущества по истечении шести месяцев со дня внесения в Перечень;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6F358F" w:rsidRDefault="00A35C0E" w:rsidP="006F35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2.4.2</w:t>
      </w: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. необходимости</w:t>
      </w:r>
      <w:proofErr w:type="gramEnd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использования имущества для решения вопросов местного значения.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35C0E" w:rsidRPr="00A35C0E" w:rsidRDefault="00A35C0E" w:rsidP="00F47D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2.5. Передача в аренду имущества, внесенного в Перечень, производится в соответствии со статьей 17.1 </w:t>
      </w:r>
      <w:hyperlink r:id="rId11" w:history="1"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Федерального закона от 26.07.2006 N 135-ФЗ "О защите конкуренции"</w:t>
        </w:r>
      </w:hyperlink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</w:t>
      </w:r>
      <w:r w:rsidR="007E352C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Совета депутатов </w:t>
      </w:r>
      <w:proofErr w:type="spellStart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№278 от 14.01.2003г. «</w:t>
      </w:r>
      <w:hyperlink r:id="rId12" w:history="1"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>Об утверждении Положения о</w:t>
        </w:r>
        <w:r w:rsidR="00710343" w:rsidRPr="00710343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порядке предоставления в аренду нежилых зданий, сооружений и помещений муниципальной собственности</w:t>
        </w:r>
        <w:r w:rsidRPr="00A35C0E">
          <w:rPr>
            <w:rFonts w:ascii="Times New Roman" w:eastAsia="Times New Roman" w:hAnsi="Times New Roman"/>
            <w:sz w:val="26"/>
            <w:szCs w:val="26"/>
            <w:lang w:eastAsia="ru-RU"/>
          </w:rPr>
          <w:t>"</w:t>
        </w:r>
      </w:hyperlink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35C0E" w:rsidRPr="00A35C0E" w:rsidRDefault="00A35C0E" w:rsidP="00A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Ведение Перечня</w:t>
      </w:r>
    </w:p>
    <w:p w:rsidR="006F358F" w:rsidRPr="006F358F" w:rsidRDefault="00A35C0E" w:rsidP="006F35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3.1. Ведение Перечня - включение, исключение и внесение изменений в сведения об имуществе.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35C0E" w:rsidRPr="00A35C0E" w:rsidRDefault="00A35C0E" w:rsidP="006F35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3.2. Перечень ведется в электронном виде и на бумажном носителе по форме согласно приложению к Порядку.</w:t>
      </w:r>
    </w:p>
    <w:p w:rsidR="00A35C0E" w:rsidRDefault="00A35C0E" w:rsidP="00A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Опубликование Перечня</w:t>
      </w:r>
    </w:p>
    <w:p w:rsidR="00257B16" w:rsidRDefault="00A35C0E" w:rsidP="00257B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Утвержденный Перечень и изменения, внесенные в Перечень, подлежат обязательному опубликованию в печатном средстве массовой информации </w:t>
      </w:r>
      <w:proofErr w:type="spellStart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обязательному размещению на официальном сайте </w:t>
      </w:r>
      <w:proofErr w:type="spellStart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 в течение 30 календарных</w:t>
      </w:r>
    </w:p>
    <w:p w:rsidR="00A35C0E" w:rsidRPr="00A35C0E" w:rsidRDefault="00A35C0E" w:rsidP="00257B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дней</w:t>
      </w:r>
      <w:proofErr w:type="gramEnd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с даты утверждения.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710343" w:rsidRDefault="00710343" w:rsidP="00A35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0343" w:rsidRDefault="00824EE5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F358F" w:rsidRDefault="00710343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Порядку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формирования, ведения и </w:t>
      </w:r>
      <w:r w:rsidR="006F358F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обязательного </w:t>
      </w:r>
    </w:p>
    <w:p w:rsidR="006F358F" w:rsidRDefault="006F358F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пе</w:t>
      </w:r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речня муниципального имущества, </w:t>
      </w:r>
    </w:p>
    <w:p w:rsidR="006F358F" w:rsidRDefault="00A35C0E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предназначенного</w:t>
      </w:r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  для</w:t>
      </w:r>
      <w:proofErr w:type="gramEnd"/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в аренду субъектам </w:t>
      </w:r>
    </w:p>
    <w:p w:rsidR="006F358F" w:rsidRDefault="00A35C0E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мал</w:t>
      </w:r>
      <w:r w:rsidR="006F358F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gramEnd"/>
      <w:r w:rsidR="006F358F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среднего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пред</w:t>
      </w:r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принимательства и организациям, </w:t>
      </w:r>
    </w:p>
    <w:p w:rsidR="006F358F" w:rsidRDefault="00A35C0E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образующим</w:t>
      </w:r>
      <w:proofErr w:type="gramEnd"/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0343">
        <w:rPr>
          <w:rFonts w:ascii="Times New Roman" w:eastAsia="Times New Roman" w:hAnsi="Times New Roman"/>
          <w:sz w:val="26"/>
          <w:szCs w:val="26"/>
          <w:lang w:eastAsia="ru-RU"/>
        </w:rPr>
        <w:t xml:space="preserve">инфраструктуру поддержки 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субъектов </w:t>
      </w:r>
    </w:p>
    <w:p w:rsidR="00A35C0E" w:rsidRPr="00A35C0E" w:rsidRDefault="006F358F" w:rsidP="0071034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малого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среднего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предпринимательства</w:t>
      </w:r>
    </w:p>
    <w:p w:rsidR="00824EE5" w:rsidRDefault="00824EE5" w:rsidP="00A3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C0E" w:rsidRPr="00A35C0E" w:rsidRDefault="00824EE5" w:rsidP="00A3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>Переч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ня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недвижимого имущества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предназначенного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в аренду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693"/>
        <w:gridCol w:w="2432"/>
        <w:gridCol w:w="2802"/>
        <w:gridCol w:w="1488"/>
        <w:gridCol w:w="1701"/>
      </w:tblGrid>
      <w:tr w:rsidR="00A35C0E" w:rsidRPr="00A35C0E" w:rsidTr="00824EE5">
        <w:trPr>
          <w:trHeight w:val="15"/>
          <w:tblCellSpacing w:w="15" w:type="dxa"/>
        </w:trPr>
        <w:tc>
          <w:tcPr>
            <w:tcW w:w="516" w:type="dxa"/>
            <w:vAlign w:val="center"/>
            <w:hideMark/>
          </w:tcPr>
          <w:p w:rsidR="00A35C0E" w:rsidRPr="00A35C0E" w:rsidRDefault="00A35C0E" w:rsidP="00A35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35C0E" w:rsidRPr="00A35C0E" w:rsidRDefault="00A35C0E" w:rsidP="00A35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5C0E" w:rsidRPr="00A35C0E" w:rsidRDefault="00A35C0E" w:rsidP="00A35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35C0E" w:rsidRPr="00A35C0E" w:rsidRDefault="00A35C0E" w:rsidP="00A35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vAlign w:val="center"/>
            <w:hideMark/>
          </w:tcPr>
          <w:p w:rsidR="00A35C0E" w:rsidRPr="00A35C0E" w:rsidRDefault="00A35C0E" w:rsidP="00A35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35C0E" w:rsidRPr="00A35C0E" w:rsidRDefault="00A35C0E" w:rsidP="00A35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5C0E" w:rsidRPr="00A35C0E" w:rsidTr="00824EE5">
        <w:trPr>
          <w:tblCellSpacing w:w="15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объекта, категория объекта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характеристики (год постройки, площадь, этажность и так далее)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Арендатор (наименование юридического лица, фамилия, имя, отчество индивидуального предпринимателя)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действия договора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арендной платы, руб./год </w:t>
            </w:r>
          </w:p>
        </w:tc>
      </w:tr>
      <w:tr w:rsidR="00A35C0E" w:rsidRPr="00A35C0E" w:rsidTr="00824EE5">
        <w:trPr>
          <w:tblCellSpacing w:w="15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C0E" w:rsidRPr="00A35C0E" w:rsidRDefault="00A35C0E" w:rsidP="00A35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5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 </w:t>
            </w:r>
          </w:p>
        </w:tc>
      </w:tr>
    </w:tbl>
    <w:p w:rsidR="00A35C0E" w:rsidRDefault="00A35C0E" w:rsidP="00A35C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------------------------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  <w:t>&lt;*&gt; Указывается категория объекта (отдельно стоящее здание, встроенно-пристроенное помещение и так далее).</w:t>
      </w:r>
    </w:p>
    <w:p w:rsidR="00EC3F96" w:rsidRDefault="00EC3F96" w:rsidP="00A35C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F96" w:rsidRDefault="00EC3F96" w:rsidP="00A35C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F96" w:rsidRDefault="00EC3F96" w:rsidP="00EC3F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</w:p>
    <w:p w:rsidR="00EC3F96" w:rsidRPr="00A35C0E" w:rsidRDefault="00EC3F96" w:rsidP="00EC3F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        В.Т.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Рощупкин</w:t>
      </w:r>
      <w:proofErr w:type="spellEnd"/>
    </w:p>
    <w:p w:rsidR="007C51A0" w:rsidRPr="00A35C0E" w:rsidRDefault="007C51A0">
      <w:pPr>
        <w:rPr>
          <w:sz w:val="26"/>
          <w:szCs w:val="26"/>
        </w:rPr>
      </w:pPr>
    </w:p>
    <w:sectPr w:rsidR="007C51A0" w:rsidRPr="00A35C0E" w:rsidSect="00A35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3A3"/>
    <w:multiLevelType w:val="hybridMultilevel"/>
    <w:tmpl w:val="DF6268AC"/>
    <w:lvl w:ilvl="0" w:tplc="C750CF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4122"/>
    <w:multiLevelType w:val="hybridMultilevel"/>
    <w:tmpl w:val="B6346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CED"/>
    <w:multiLevelType w:val="hybridMultilevel"/>
    <w:tmpl w:val="A522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C0E"/>
    <w:rsid w:val="0000145D"/>
    <w:rsid w:val="00004E27"/>
    <w:rsid w:val="00005F02"/>
    <w:rsid w:val="00006D6F"/>
    <w:rsid w:val="00011302"/>
    <w:rsid w:val="00017383"/>
    <w:rsid w:val="00022BA4"/>
    <w:rsid w:val="0002347A"/>
    <w:rsid w:val="00027F29"/>
    <w:rsid w:val="00035018"/>
    <w:rsid w:val="0004092E"/>
    <w:rsid w:val="00040BFC"/>
    <w:rsid w:val="000429A8"/>
    <w:rsid w:val="00044F45"/>
    <w:rsid w:val="00057EDF"/>
    <w:rsid w:val="000637FE"/>
    <w:rsid w:val="00082AAB"/>
    <w:rsid w:val="000D4E96"/>
    <w:rsid w:val="000D578E"/>
    <w:rsid w:val="000F0201"/>
    <w:rsid w:val="000F0E33"/>
    <w:rsid w:val="00103397"/>
    <w:rsid w:val="00106F0F"/>
    <w:rsid w:val="00110005"/>
    <w:rsid w:val="001169DD"/>
    <w:rsid w:val="0012099D"/>
    <w:rsid w:val="0012336B"/>
    <w:rsid w:val="00124615"/>
    <w:rsid w:val="00130C55"/>
    <w:rsid w:val="00137F17"/>
    <w:rsid w:val="0014169E"/>
    <w:rsid w:val="001422CA"/>
    <w:rsid w:val="00144379"/>
    <w:rsid w:val="00176C36"/>
    <w:rsid w:val="0018507F"/>
    <w:rsid w:val="001858E8"/>
    <w:rsid w:val="001937C5"/>
    <w:rsid w:val="00196087"/>
    <w:rsid w:val="001979A1"/>
    <w:rsid w:val="001A147A"/>
    <w:rsid w:val="001A5B76"/>
    <w:rsid w:val="001A6DF2"/>
    <w:rsid w:val="001A7BBD"/>
    <w:rsid w:val="001C6FA2"/>
    <w:rsid w:val="001C7ED0"/>
    <w:rsid w:val="001E0C1D"/>
    <w:rsid w:val="001E4C34"/>
    <w:rsid w:val="001E7DE1"/>
    <w:rsid w:val="001F6BFD"/>
    <w:rsid w:val="002301E3"/>
    <w:rsid w:val="0023406A"/>
    <w:rsid w:val="00234DB4"/>
    <w:rsid w:val="002379B0"/>
    <w:rsid w:val="0024037C"/>
    <w:rsid w:val="00242BC8"/>
    <w:rsid w:val="00243EC4"/>
    <w:rsid w:val="00250001"/>
    <w:rsid w:val="00257B16"/>
    <w:rsid w:val="0027188B"/>
    <w:rsid w:val="002745DC"/>
    <w:rsid w:val="00281E8C"/>
    <w:rsid w:val="00283449"/>
    <w:rsid w:val="002C1136"/>
    <w:rsid w:val="002C3B39"/>
    <w:rsid w:val="002C68A9"/>
    <w:rsid w:val="002C6FE2"/>
    <w:rsid w:val="002D53A6"/>
    <w:rsid w:val="002E3749"/>
    <w:rsid w:val="002E43E8"/>
    <w:rsid w:val="002F309B"/>
    <w:rsid w:val="00301746"/>
    <w:rsid w:val="0030224A"/>
    <w:rsid w:val="00340153"/>
    <w:rsid w:val="00340546"/>
    <w:rsid w:val="00342AC3"/>
    <w:rsid w:val="00380D01"/>
    <w:rsid w:val="00390862"/>
    <w:rsid w:val="003927BE"/>
    <w:rsid w:val="00393008"/>
    <w:rsid w:val="00397200"/>
    <w:rsid w:val="00397D67"/>
    <w:rsid w:val="003B5001"/>
    <w:rsid w:val="003F2F6C"/>
    <w:rsid w:val="00405BA2"/>
    <w:rsid w:val="004173FB"/>
    <w:rsid w:val="00422E9C"/>
    <w:rsid w:val="00423C86"/>
    <w:rsid w:val="0044047C"/>
    <w:rsid w:val="00453D91"/>
    <w:rsid w:val="00461441"/>
    <w:rsid w:val="004727EA"/>
    <w:rsid w:val="004729EA"/>
    <w:rsid w:val="00475462"/>
    <w:rsid w:val="0049123B"/>
    <w:rsid w:val="004945B0"/>
    <w:rsid w:val="004A3274"/>
    <w:rsid w:val="004C1487"/>
    <w:rsid w:val="004C18C5"/>
    <w:rsid w:val="004C7C51"/>
    <w:rsid w:val="004E6EBD"/>
    <w:rsid w:val="004F1100"/>
    <w:rsid w:val="005102EE"/>
    <w:rsid w:val="00510E8B"/>
    <w:rsid w:val="00524036"/>
    <w:rsid w:val="0052754A"/>
    <w:rsid w:val="005316DC"/>
    <w:rsid w:val="00533FAF"/>
    <w:rsid w:val="0054292D"/>
    <w:rsid w:val="00544FC4"/>
    <w:rsid w:val="0054602A"/>
    <w:rsid w:val="00551C02"/>
    <w:rsid w:val="00553C2E"/>
    <w:rsid w:val="00557CA0"/>
    <w:rsid w:val="0056268D"/>
    <w:rsid w:val="00572019"/>
    <w:rsid w:val="00574A67"/>
    <w:rsid w:val="00575E80"/>
    <w:rsid w:val="0057674F"/>
    <w:rsid w:val="005821E6"/>
    <w:rsid w:val="005A2CBB"/>
    <w:rsid w:val="005A6E23"/>
    <w:rsid w:val="005C033A"/>
    <w:rsid w:val="005F107A"/>
    <w:rsid w:val="005F2AB7"/>
    <w:rsid w:val="005F368B"/>
    <w:rsid w:val="005F7AAE"/>
    <w:rsid w:val="00606BC3"/>
    <w:rsid w:val="00610BFB"/>
    <w:rsid w:val="00620153"/>
    <w:rsid w:val="006248B2"/>
    <w:rsid w:val="00635932"/>
    <w:rsid w:val="00635A25"/>
    <w:rsid w:val="00636704"/>
    <w:rsid w:val="00651EF8"/>
    <w:rsid w:val="00665796"/>
    <w:rsid w:val="00665F9F"/>
    <w:rsid w:val="00674540"/>
    <w:rsid w:val="006848BF"/>
    <w:rsid w:val="00690BE4"/>
    <w:rsid w:val="006A503F"/>
    <w:rsid w:val="006A64FD"/>
    <w:rsid w:val="006C292C"/>
    <w:rsid w:val="006C41F9"/>
    <w:rsid w:val="006C5F0A"/>
    <w:rsid w:val="006C6336"/>
    <w:rsid w:val="006C7299"/>
    <w:rsid w:val="006C7BED"/>
    <w:rsid w:val="006D0DAD"/>
    <w:rsid w:val="006D3C95"/>
    <w:rsid w:val="006E2A91"/>
    <w:rsid w:val="006F358F"/>
    <w:rsid w:val="006F67D3"/>
    <w:rsid w:val="0070253A"/>
    <w:rsid w:val="00710343"/>
    <w:rsid w:val="00710772"/>
    <w:rsid w:val="00712D1D"/>
    <w:rsid w:val="00714ACE"/>
    <w:rsid w:val="00724726"/>
    <w:rsid w:val="00725B04"/>
    <w:rsid w:val="00732DB2"/>
    <w:rsid w:val="007354F7"/>
    <w:rsid w:val="00741567"/>
    <w:rsid w:val="0075574B"/>
    <w:rsid w:val="00766B3F"/>
    <w:rsid w:val="0077627C"/>
    <w:rsid w:val="00783F5B"/>
    <w:rsid w:val="007A0564"/>
    <w:rsid w:val="007A0B84"/>
    <w:rsid w:val="007B036F"/>
    <w:rsid w:val="007B18D5"/>
    <w:rsid w:val="007C2C07"/>
    <w:rsid w:val="007C51A0"/>
    <w:rsid w:val="007C770B"/>
    <w:rsid w:val="007E352C"/>
    <w:rsid w:val="007E6CBD"/>
    <w:rsid w:val="00802620"/>
    <w:rsid w:val="008119F8"/>
    <w:rsid w:val="00821C21"/>
    <w:rsid w:val="00824EE5"/>
    <w:rsid w:val="00826C69"/>
    <w:rsid w:val="008379EF"/>
    <w:rsid w:val="008401BB"/>
    <w:rsid w:val="00844025"/>
    <w:rsid w:val="00860F25"/>
    <w:rsid w:val="0086525D"/>
    <w:rsid w:val="00870339"/>
    <w:rsid w:val="00875AA2"/>
    <w:rsid w:val="00880FB8"/>
    <w:rsid w:val="008915AA"/>
    <w:rsid w:val="00893467"/>
    <w:rsid w:val="008A7E7F"/>
    <w:rsid w:val="008B0310"/>
    <w:rsid w:val="008C009C"/>
    <w:rsid w:val="008D5EAC"/>
    <w:rsid w:val="008D621D"/>
    <w:rsid w:val="008E40A7"/>
    <w:rsid w:val="008F6501"/>
    <w:rsid w:val="00904CD5"/>
    <w:rsid w:val="00905F4B"/>
    <w:rsid w:val="00916DFB"/>
    <w:rsid w:val="009329FD"/>
    <w:rsid w:val="00935EA1"/>
    <w:rsid w:val="009421F7"/>
    <w:rsid w:val="00946291"/>
    <w:rsid w:val="00952BB5"/>
    <w:rsid w:val="00961FCE"/>
    <w:rsid w:val="009636EE"/>
    <w:rsid w:val="0097395C"/>
    <w:rsid w:val="00996E2F"/>
    <w:rsid w:val="009B42D7"/>
    <w:rsid w:val="009C3C90"/>
    <w:rsid w:val="009C6AE6"/>
    <w:rsid w:val="009E0301"/>
    <w:rsid w:val="009F10E9"/>
    <w:rsid w:val="009F66E7"/>
    <w:rsid w:val="009F73C3"/>
    <w:rsid w:val="00A16FC6"/>
    <w:rsid w:val="00A30EC5"/>
    <w:rsid w:val="00A35C0E"/>
    <w:rsid w:val="00A45833"/>
    <w:rsid w:val="00A82C00"/>
    <w:rsid w:val="00A8577B"/>
    <w:rsid w:val="00A96ADC"/>
    <w:rsid w:val="00AA3A83"/>
    <w:rsid w:val="00AA4230"/>
    <w:rsid w:val="00AB0C2B"/>
    <w:rsid w:val="00AB444E"/>
    <w:rsid w:val="00AC0A0A"/>
    <w:rsid w:val="00AE59C3"/>
    <w:rsid w:val="00AE6968"/>
    <w:rsid w:val="00AF1797"/>
    <w:rsid w:val="00AF2E6B"/>
    <w:rsid w:val="00AF50DB"/>
    <w:rsid w:val="00AF5201"/>
    <w:rsid w:val="00B001F1"/>
    <w:rsid w:val="00B140AA"/>
    <w:rsid w:val="00B2028E"/>
    <w:rsid w:val="00B24BA6"/>
    <w:rsid w:val="00B25797"/>
    <w:rsid w:val="00B2745D"/>
    <w:rsid w:val="00B31E0B"/>
    <w:rsid w:val="00B33716"/>
    <w:rsid w:val="00B644B5"/>
    <w:rsid w:val="00B655AB"/>
    <w:rsid w:val="00B663B4"/>
    <w:rsid w:val="00B67885"/>
    <w:rsid w:val="00B767C9"/>
    <w:rsid w:val="00B80D55"/>
    <w:rsid w:val="00B82A19"/>
    <w:rsid w:val="00B84BB5"/>
    <w:rsid w:val="00B8550F"/>
    <w:rsid w:val="00B86EE9"/>
    <w:rsid w:val="00B90452"/>
    <w:rsid w:val="00B925EC"/>
    <w:rsid w:val="00BA36EC"/>
    <w:rsid w:val="00BA63CC"/>
    <w:rsid w:val="00BA641A"/>
    <w:rsid w:val="00BC26D2"/>
    <w:rsid w:val="00BD3439"/>
    <w:rsid w:val="00BD5841"/>
    <w:rsid w:val="00BD5E9E"/>
    <w:rsid w:val="00BD66CA"/>
    <w:rsid w:val="00BE00FA"/>
    <w:rsid w:val="00BF4C3E"/>
    <w:rsid w:val="00BF737F"/>
    <w:rsid w:val="00C04020"/>
    <w:rsid w:val="00C1058D"/>
    <w:rsid w:val="00C13974"/>
    <w:rsid w:val="00C13C6D"/>
    <w:rsid w:val="00C1619F"/>
    <w:rsid w:val="00C17A46"/>
    <w:rsid w:val="00C2055D"/>
    <w:rsid w:val="00C3672F"/>
    <w:rsid w:val="00C41641"/>
    <w:rsid w:val="00C502B9"/>
    <w:rsid w:val="00C534AE"/>
    <w:rsid w:val="00C67BC7"/>
    <w:rsid w:val="00C774F4"/>
    <w:rsid w:val="00C868AE"/>
    <w:rsid w:val="00CA7CCA"/>
    <w:rsid w:val="00CB593F"/>
    <w:rsid w:val="00CC433D"/>
    <w:rsid w:val="00CE0856"/>
    <w:rsid w:val="00CF129E"/>
    <w:rsid w:val="00D03BF3"/>
    <w:rsid w:val="00D04546"/>
    <w:rsid w:val="00D057BF"/>
    <w:rsid w:val="00D06715"/>
    <w:rsid w:val="00D14050"/>
    <w:rsid w:val="00D23320"/>
    <w:rsid w:val="00D2701C"/>
    <w:rsid w:val="00D312CA"/>
    <w:rsid w:val="00D34C2F"/>
    <w:rsid w:val="00D3549C"/>
    <w:rsid w:val="00D5713D"/>
    <w:rsid w:val="00D65F14"/>
    <w:rsid w:val="00D72A5F"/>
    <w:rsid w:val="00D80CE6"/>
    <w:rsid w:val="00D81914"/>
    <w:rsid w:val="00DA02B6"/>
    <w:rsid w:val="00DA5B88"/>
    <w:rsid w:val="00DB1D82"/>
    <w:rsid w:val="00DB318B"/>
    <w:rsid w:val="00DB3EE8"/>
    <w:rsid w:val="00DC4BF3"/>
    <w:rsid w:val="00DD104F"/>
    <w:rsid w:val="00DD25BE"/>
    <w:rsid w:val="00DE0C25"/>
    <w:rsid w:val="00DE6793"/>
    <w:rsid w:val="00E1051F"/>
    <w:rsid w:val="00E15D86"/>
    <w:rsid w:val="00E1671E"/>
    <w:rsid w:val="00E26DF5"/>
    <w:rsid w:val="00E41759"/>
    <w:rsid w:val="00E6438B"/>
    <w:rsid w:val="00EA0F6E"/>
    <w:rsid w:val="00EA6753"/>
    <w:rsid w:val="00EB1ADC"/>
    <w:rsid w:val="00EB39F6"/>
    <w:rsid w:val="00EB7330"/>
    <w:rsid w:val="00EC1E1B"/>
    <w:rsid w:val="00EC3F96"/>
    <w:rsid w:val="00EC5077"/>
    <w:rsid w:val="00EC5F1E"/>
    <w:rsid w:val="00ED49A4"/>
    <w:rsid w:val="00EE0AE3"/>
    <w:rsid w:val="00EE42E9"/>
    <w:rsid w:val="00F00A85"/>
    <w:rsid w:val="00F06463"/>
    <w:rsid w:val="00F370F8"/>
    <w:rsid w:val="00F44309"/>
    <w:rsid w:val="00F47DA6"/>
    <w:rsid w:val="00F50254"/>
    <w:rsid w:val="00F53441"/>
    <w:rsid w:val="00F5401E"/>
    <w:rsid w:val="00F54121"/>
    <w:rsid w:val="00F56640"/>
    <w:rsid w:val="00F61289"/>
    <w:rsid w:val="00F76DA6"/>
    <w:rsid w:val="00F838A0"/>
    <w:rsid w:val="00F83BF0"/>
    <w:rsid w:val="00F87919"/>
    <w:rsid w:val="00F91C2F"/>
    <w:rsid w:val="00FB0700"/>
    <w:rsid w:val="00FC1A57"/>
    <w:rsid w:val="00FD0CA2"/>
    <w:rsid w:val="00FD4344"/>
    <w:rsid w:val="00FE7E60"/>
    <w:rsid w:val="00FF07E5"/>
    <w:rsid w:val="00FF1298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F552-06ED-448D-A478-05F4370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0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32840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DE62-EDB2-4EEA-8A09-15E5528F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Links>
    <vt:vector size="36" baseType="variant"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http://docs.cntd.ru/document/432840848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skladchikov</dc:creator>
  <cp:keywords/>
  <cp:lastModifiedBy>Плешкова</cp:lastModifiedBy>
  <cp:revision>6</cp:revision>
  <cp:lastPrinted>2017-03-29T11:07:00Z</cp:lastPrinted>
  <dcterms:created xsi:type="dcterms:W3CDTF">2017-03-14T11:29:00Z</dcterms:created>
  <dcterms:modified xsi:type="dcterms:W3CDTF">2017-03-29T11:08:00Z</dcterms:modified>
</cp:coreProperties>
</file>