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72" w:rsidRDefault="00350C50" w:rsidP="005A7A72">
      <w:pPr>
        <w:jc w:val="right"/>
        <w:rPr>
          <w:szCs w:val="28"/>
        </w:rPr>
      </w:pPr>
      <w:bookmarkStart w:id="0" w:name="_GoBack"/>
      <w:bookmarkEnd w:id="0"/>
      <w:r w:rsidRPr="00350C50">
        <w:rPr>
          <w:b/>
          <w:bCs/>
          <w:kern w:val="36"/>
          <w:sz w:val="28"/>
          <w:szCs w:val="28"/>
        </w:rPr>
        <w:t xml:space="preserve">                                   </w:t>
      </w:r>
      <w:r w:rsidR="005A7A72">
        <w:rPr>
          <w:szCs w:val="28"/>
        </w:rPr>
        <w:t>Утвержден</w:t>
      </w:r>
    </w:p>
    <w:p w:rsidR="005A7A72" w:rsidRDefault="005A7A72" w:rsidP="005A7A72">
      <w:pPr>
        <w:jc w:val="right"/>
        <w:rPr>
          <w:szCs w:val="28"/>
        </w:rPr>
      </w:pPr>
      <w:r>
        <w:rPr>
          <w:b/>
          <w:szCs w:val="28"/>
        </w:rPr>
        <w:t xml:space="preserve">                      </w:t>
      </w:r>
      <w:r>
        <w:rPr>
          <w:szCs w:val="28"/>
        </w:rPr>
        <w:t>Распоряжением</w:t>
      </w:r>
    </w:p>
    <w:p w:rsidR="005A7A72" w:rsidRDefault="005A7A72" w:rsidP="005A7A7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Контрольно – счетной комиссии</w:t>
      </w:r>
    </w:p>
    <w:p w:rsidR="005A7A72" w:rsidRDefault="009225D0" w:rsidP="005A7A72">
      <w:pPr>
        <w:jc w:val="right"/>
        <w:rPr>
          <w:szCs w:val="28"/>
        </w:rPr>
      </w:pPr>
      <w:r>
        <w:rPr>
          <w:szCs w:val="28"/>
        </w:rPr>
        <w:t>Грязинского</w:t>
      </w:r>
      <w:r w:rsidR="005A7A72">
        <w:rPr>
          <w:szCs w:val="28"/>
        </w:rPr>
        <w:t xml:space="preserve"> района</w:t>
      </w:r>
    </w:p>
    <w:p w:rsidR="005A7A72" w:rsidRDefault="005A7A72" w:rsidP="005A7A72">
      <w:pPr>
        <w:jc w:val="right"/>
        <w:rPr>
          <w:szCs w:val="28"/>
        </w:rPr>
      </w:pPr>
      <w:r>
        <w:rPr>
          <w:szCs w:val="28"/>
        </w:rPr>
        <w:t xml:space="preserve">         </w:t>
      </w:r>
      <w:r w:rsidR="007D672D">
        <w:rPr>
          <w:szCs w:val="28"/>
        </w:rPr>
        <w:t xml:space="preserve">                       от </w:t>
      </w:r>
      <w:r w:rsidR="009225D0">
        <w:rPr>
          <w:szCs w:val="28"/>
        </w:rPr>
        <w:t>09 января</w:t>
      </w:r>
      <w:r w:rsidR="007D672D">
        <w:rPr>
          <w:szCs w:val="28"/>
        </w:rPr>
        <w:t xml:space="preserve"> </w:t>
      </w:r>
      <w:r>
        <w:rPr>
          <w:szCs w:val="28"/>
        </w:rPr>
        <w:t>201</w:t>
      </w:r>
      <w:r w:rsidR="009225D0">
        <w:rPr>
          <w:szCs w:val="28"/>
        </w:rPr>
        <w:t>8</w:t>
      </w:r>
      <w:r>
        <w:rPr>
          <w:szCs w:val="28"/>
        </w:rPr>
        <w:t xml:space="preserve"> № </w:t>
      </w:r>
      <w:r w:rsidR="009225D0">
        <w:rPr>
          <w:szCs w:val="28"/>
        </w:rPr>
        <w:t>25</w:t>
      </w:r>
      <w:r w:rsidR="007D672D">
        <w:rPr>
          <w:szCs w:val="28"/>
        </w:rPr>
        <w:t>-р</w:t>
      </w:r>
      <w:r>
        <w:rPr>
          <w:szCs w:val="28"/>
        </w:rPr>
        <w:t xml:space="preserve">   </w:t>
      </w:r>
    </w:p>
    <w:p w:rsidR="00350C50" w:rsidRPr="00350C50" w:rsidRDefault="00350C50" w:rsidP="005A7A72">
      <w:pPr>
        <w:spacing w:line="288" w:lineRule="auto"/>
        <w:jc w:val="center"/>
        <w:outlineLvl w:val="0"/>
        <w:rPr>
          <w:bCs/>
          <w:kern w:val="36"/>
        </w:rPr>
      </w:pPr>
    </w:p>
    <w:p w:rsidR="00350C50" w:rsidRPr="00350C50" w:rsidRDefault="00350C50" w:rsidP="00350C50">
      <w:pPr>
        <w:spacing w:line="288" w:lineRule="auto"/>
        <w:outlineLvl w:val="0"/>
        <w:rPr>
          <w:bCs/>
          <w:kern w:val="36"/>
        </w:rPr>
      </w:pPr>
    </w:p>
    <w:p w:rsidR="00350C50" w:rsidRPr="00350C50" w:rsidRDefault="00350C50" w:rsidP="00350C50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50C50" w:rsidRPr="00350C50" w:rsidRDefault="00350C50" w:rsidP="00350C50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50C50" w:rsidRPr="00350C50" w:rsidRDefault="00350C50" w:rsidP="00350C50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50C50" w:rsidRPr="00350C50" w:rsidRDefault="00350C50" w:rsidP="00350C50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50C50" w:rsidRPr="00350C50" w:rsidRDefault="00350C50" w:rsidP="00350C50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50C50" w:rsidRPr="00350C50" w:rsidRDefault="00350C50" w:rsidP="00350C50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50C50" w:rsidRPr="00350C50" w:rsidRDefault="00350C50" w:rsidP="00350C50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50C50" w:rsidRPr="00350C50" w:rsidRDefault="00350C50" w:rsidP="00350C50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50C50" w:rsidRPr="00350C50" w:rsidRDefault="00350C50" w:rsidP="00350C50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</w:p>
    <w:p w:rsidR="00350C50" w:rsidRDefault="00350C50" w:rsidP="00350C50">
      <w:pPr>
        <w:spacing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 w:rsidRPr="00350C50">
        <w:rPr>
          <w:b/>
          <w:bCs/>
          <w:kern w:val="36"/>
          <w:sz w:val="34"/>
          <w:szCs w:val="34"/>
        </w:rPr>
        <w:t>Стандарт внешнего муниципального финансового контроля</w:t>
      </w:r>
    </w:p>
    <w:p w:rsidR="005A7A72" w:rsidRPr="00350C50" w:rsidRDefault="005A7A72" w:rsidP="00350C50">
      <w:pPr>
        <w:spacing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(СВМ ФК 0</w:t>
      </w:r>
      <w:r w:rsidR="009225D0">
        <w:rPr>
          <w:b/>
          <w:bCs/>
          <w:kern w:val="36"/>
          <w:sz w:val="34"/>
          <w:szCs w:val="34"/>
        </w:rPr>
        <w:t>8</w:t>
      </w:r>
      <w:r>
        <w:rPr>
          <w:b/>
          <w:bCs/>
          <w:kern w:val="36"/>
          <w:sz w:val="34"/>
          <w:szCs w:val="34"/>
        </w:rPr>
        <w:t>-201</w:t>
      </w:r>
      <w:r w:rsidR="009225D0">
        <w:rPr>
          <w:b/>
          <w:bCs/>
          <w:kern w:val="36"/>
          <w:sz w:val="34"/>
          <w:szCs w:val="34"/>
        </w:rPr>
        <w:t>8</w:t>
      </w:r>
      <w:r>
        <w:rPr>
          <w:b/>
          <w:bCs/>
          <w:kern w:val="36"/>
          <w:sz w:val="34"/>
          <w:szCs w:val="34"/>
        </w:rPr>
        <w:t>)</w:t>
      </w:r>
    </w:p>
    <w:p w:rsidR="00350C50" w:rsidRPr="00350C50" w:rsidRDefault="00350C50" w:rsidP="00350C50">
      <w:pPr>
        <w:spacing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 w:rsidRPr="00350C50">
        <w:rPr>
          <w:b/>
          <w:bCs/>
          <w:kern w:val="36"/>
          <w:sz w:val="34"/>
          <w:szCs w:val="34"/>
        </w:rPr>
        <w:t xml:space="preserve">Контроль реализации результатов контрольных </w:t>
      </w:r>
    </w:p>
    <w:p w:rsidR="00350C50" w:rsidRPr="00350C50" w:rsidRDefault="00350C50" w:rsidP="00350C50">
      <w:pPr>
        <w:spacing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 w:rsidRPr="00350C50">
        <w:rPr>
          <w:b/>
          <w:bCs/>
          <w:kern w:val="36"/>
          <w:sz w:val="34"/>
          <w:szCs w:val="34"/>
        </w:rPr>
        <w:t>и экспертно-аналитических мероприятий</w:t>
      </w: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9225D0" w:rsidRDefault="009225D0" w:rsidP="005A7A72">
      <w:pPr>
        <w:suppressAutoHyphens/>
        <w:jc w:val="right"/>
      </w:pPr>
    </w:p>
    <w:p w:rsidR="009225D0" w:rsidRDefault="009225D0" w:rsidP="00350C50">
      <w:pPr>
        <w:spacing w:after="120" w:line="288" w:lineRule="auto"/>
        <w:jc w:val="center"/>
        <w:rPr>
          <w:b/>
          <w:sz w:val="28"/>
          <w:szCs w:val="28"/>
          <w:lang w:val="x-none"/>
        </w:rPr>
      </w:pPr>
    </w:p>
    <w:p w:rsidR="009225D0" w:rsidRDefault="009225D0" w:rsidP="00350C50">
      <w:pPr>
        <w:spacing w:after="120" w:line="288" w:lineRule="auto"/>
        <w:jc w:val="center"/>
        <w:rPr>
          <w:b/>
          <w:sz w:val="28"/>
          <w:szCs w:val="28"/>
          <w:lang w:val="x-none"/>
        </w:rPr>
      </w:pPr>
    </w:p>
    <w:p w:rsidR="00350C50" w:rsidRPr="00350C50" w:rsidRDefault="00350C50" w:rsidP="00350C50">
      <w:pPr>
        <w:spacing w:after="120" w:line="288" w:lineRule="auto"/>
        <w:jc w:val="center"/>
        <w:rPr>
          <w:b/>
          <w:sz w:val="28"/>
          <w:szCs w:val="28"/>
          <w:lang w:val="x-none"/>
        </w:rPr>
      </w:pPr>
      <w:r w:rsidRPr="00350C50">
        <w:rPr>
          <w:b/>
          <w:sz w:val="28"/>
          <w:szCs w:val="28"/>
          <w:lang w:val="x-none"/>
        </w:rPr>
        <w:lastRenderedPageBreak/>
        <w:t>Содержание:</w:t>
      </w:r>
    </w:p>
    <w:p w:rsidR="00350C50" w:rsidRPr="00350C50" w:rsidRDefault="00350C50" w:rsidP="00350C50">
      <w:pPr>
        <w:spacing w:after="120" w:line="288" w:lineRule="auto"/>
        <w:ind w:firstLine="720"/>
        <w:rPr>
          <w:b/>
          <w:sz w:val="28"/>
          <w:szCs w:val="28"/>
          <w:lang w:val="x-none"/>
        </w:rPr>
      </w:pPr>
    </w:p>
    <w:tbl>
      <w:tblPr>
        <w:tblW w:w="9913" w:type="dxa"/>
        <w:jc w:val="center"/>
        <w:tblInd w:w="190" w:type="dxa"/>
        <w:tblLook w:val="04A0" w:firstRow="1" w:lastRow="0" w:firstColumn="1" w:lastColumn="0" w:noHBand="0" w:noVBand="1"/>
      </w:tblPr>
      <w:tblGrid>
        <w:gridCol w:w="545"/>
        <w:gridCol w:w="8872"/>
        <w:gridCol w:w="496"/>
      </w:tblGrid>
      <w:tr w:rsidR="00350C50" w:rsidRPr="00350C50" w:rsidTr="00B0287B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:rsidR="00350C50" w:rsidRPr="00350C50" w:rsidRDefault="00350C50" w:rsidP="00350C50">
            <w:pPr>
              <w:spacing w:after="120" w:line="288" w:lineRule="auto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:rsidR="00350C50" w:rsidRPr="00350C50" w:rsidRDefault="00350C50" w:rsidP="00350C50">
            <w:pPr>
              <w:spacing w:after="120" w:line="288" w:lineRule="auto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447" w:type="dxa"/>
            <w:shd w:val="clear" w:color="auto" w:fill="auto"/>
          </w:tcPr>
          <w:p w:rsidR="00350C50" w:rsidRPr="00350C50" w:rsidRDefault="002D3B31" w:rsidP="00350C50">
            <w:pPr>
              <w:spacing w:after="12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C50" w:rsidRPr="00350C50" w:rsidTr="00B0287B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:rsidR="00350C50" w:rsidRPr="00350C50" w:rsidRDefault="00350C50" w:rsidP="00350C50">
            <w:pPr>
              <w:spacing w:after="120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:rsidR="00350C50" w:rsidRPr="00350C50" w:rsidRDefault="00350C50" w:rsidP="00350C50">
            <w:pPr>
              <w:spacing w:after="120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Цель, задачи и формы контроля реализации результатов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:rsidR="00350C50" w:rsidRPr="00350C50" w:rsidRDefault="00350C50" w:rsidP="00350C50">
            <w:pPr>
              <w:spacing w:after="120"/>
              <w:rPr>
                <w:sz w:val="28"/>
                <w:szCs w:val="28"/>
              </w:rPr>
            </w:pPr>
          </w:p>
          <w:p w:rsidR="00350C50" w:rsidRPr="00350C50" w:rsidRDefault="002D3B31" w:rsidP="00350C5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3B31" w:rsidRPr="00350C50" w:rsidTr="00B0287B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50C50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Рассмотрение информационных писем</w:t>
            </w:r>
          </w:p>
        </w:tc>
        <w:tc>
          <w:tcPr>
            <w:tcW w:w="447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3B31" w:rsidRPr="00350C50" w:rsidTr="00B0287B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50C50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jc w:val="both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Реализация представлений и предписаний</w:t>
            </w:r>
          </w:p>
        </w:tc>
        <w:tc>
          <w:tcPr>
            <w:tcW w:w="447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3B31" w:rsidRPr="00350C50" w:rsidTr="00B0287B">
        <w:trPr>
          <w:trHeight w:val="561"/>
          <w:jc w:val="center"/>
        </w:trPr>
        <w:tc>
          <w:tcPr>
            <w:tcW w:w="546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50C50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  <w:lang w:val="x-none"/>
              </w:rPr>
              <w:t>Анализ мер, принятых правоохранительными органами по материалам контрольных мероприятий, направленных им К</w:t>
            </w:r>
            <w:r w:rsidRPr="00350C50">
              <w:rPr>
                <w:sz w:val="28"/>
                <w:szCs w:val="28"/>
              </w:rPr>
              <w:t xml:space="preserve">онтрольно-счетной комиссии  </w:t>
            </w:r>
          </w:p>
        </w:tc>
        <w:tc>
          <w:tcPr>
            <w:tcW w:w="447" w:type="dxa"/>
            <w:shd w:val="clear" w:color="auto" w:fill="auto"/>
          </w:tcPr>
          <w:p w:rsidR="002D3B31" w:rsidRPr="00350C50" w:rsidRDefault="002D3B31" w:rsidP="0074748F">
            <w:pPr>
              <w:spacing w:after="120"/>
              <w:rPr>
                <w:sz w:val="28"/>
                <w:szCs w:val="28"/>
              </w:rPr>
            </w:pPr>
          </w:p>
          <w:p w:rsidR="002D3B31" w:rsidRPr="00350C50" w:rsidRDefault="002D3B31" w:rsidP="0074748F">
            <w:pPr>
              <w:spacing w:after="120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10</w:t>
            </w:r>
          </w:p>
        </w:tc>
      </w:tr>
      <w:tr w:rsidR="002D3B31" w:rsidRPr="00350C50" w:rsidTr="00B0287B">
        <w:trPr>
          <w:trHeight w:val="711"/>
          <w:jc w:val="center"/>
        </w:trPr>
        <w:tc>
          <w:tcPr>
            <w:tcW w:w="546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50C50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jc w:val="both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 xml:space="preserve">Результаты принятых решений по протоколам об административных правонарушениях, составленных уполномоченными лицами </w:t>
            </w:r>
            <w:r w:rsidRPr="00350C50">
              <w:rPr>
                <w:sz w:val="28"/>
                <w:szCs w:val="28"/>
                <w:lang w:val="x-none"/>
              </w:rPr>
              <w:t>К</w:t>
            </w:r>
            <w:r w:rsidRPr="00350C50">
              <w:rPr>
                <w:sz w:val="28"/>
                <w:szCs w:val="28"/>
              </w:rPr>
              <w:t xml:space="preserve">онтрольно-счетной комиссии  </w:t>
            </w:r>
          </w:p>
        </w:tc>
        <w:tc>
          <w:tcPr>
            <w:tcW w:w="447" w:type="dxa"/>
            <w:shd w:val="clear" w:color="auto" w:fill="auto"/>
          </w:tcPr>
          <w:p w:rsidR="002D3B31" w:rsidRPr="00350C50" w:rsidRDefault="002D3B31" w:rsidP="0074748F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2D3B31" w:rsidRPr="00350C50" w:rsidRDefault="002D3B31" w:rsidP="002D3B31">
            <w:pPr>
              <w:spacing w:after="120"/>
              <w:jc w:val="right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2D3B31" w:rsidRPr="00350C50" w:rsidTr="00B0287B">
        <w:trPr>
          <w:trHeight w:val="822"/>
          <w:jc w:val="center"/>
        </w:trPr>
        <w:tc>
          <w:tcPr>
            <w:tcW w:w="546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50C50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2D3B31" w:rsidRPr="00350C50" w:rsidRDefault="002D3B31" w:rsidP="0074748F">
            <w:pPr>
              <w:shd w:val="clear" w:color="auto" w:fill="FFFFFF"/>
              <w:spacing w:line="288" w:lineRule="auto"/>
              <w:jc w:val="both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Результаты принятых решений по уведомлениям о применении мер бюджетного принуждения</w:t>
            </w:r>
          </w:p>
        </w:tc>
        <w:tc>
          <w:tcPr>
            <w:tcW w:w="447" w:type="dxa"/>
            <w:shd w:val="clear" w:color="auto" w:fill="auto"/>
          </w:tcPr>
          <w:p w:rsidR="002D3B31" w:rsidRPr="00350C50" w:rsidRDefault="002D3B31" w:rsidP="0074748F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2D3B31" w:rsidRPr="00350C50" w:rsidRDefault="002D3B31" w:rsidP="0074748F">
            <w:pPr>
              <w:spacing w:after="120"/>
              <w:jc w:val="right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11</w:t>
            </w:r>
          </w:p>
        </w:tc>
      </w:tr>
      <w:tr w:rsidR="002D3B31" w:rsidRPr="00350C50" w:rsidTr="00B0287B">
        <w:trPr>
          <w:trHeight w:val="813"/>
          <w:jc w:val="center"/>
        </w:trPr>
        <w:tc>
          <w:tcPr>
            <w:tcW w:w="546" w:type="dxa"/>
            <w:shd w:val="clear" w:color="auto" w:fill="auto"/>
          </w:tcPr>
          <w:p w:rsidR="002D3B31" w:rsidRPr="00350C50" w:rsidRDefault="002D3B31" w:rsidP="0074748F">
            <w:pPr>
              <w:spacing w:after="12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0C50">
              <w:rPr>
                <w:sz w:val="28"/>
                <w:szCs w:val="28"/>
              </w:rPr>
              <w:t>.</w:t>
            </w:r>
          </w:p>
        </w:tc>
        <w:tc>
          <w:tcPr>
            <w:tcW w:w="8920" w:type="dxa"/>
            <w:shd w:val="clear" w:color="auto" w:fill="auto"/>
          </w:tcPr>
          <w:p w:rsidR="002D3B31" w:rsidRPr="00350C50" w:rsidRDefault="002D3B31" w:rsidP="0074748F">
            <w:pPr>
              <w:shd w:val="clear" w:color="auto" w:fill="FFFFFF"/>
              <w:spacing w:line="288" w:lineRule="auto"/>
              <w:jc w:val="both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Оформление и использование итогов контроля реализации результатов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:rsidR="002D3B31" w:rsidRPr="00350C50" w:rsidRDefault="002D3B31" w:rsidP="0074748F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2D3B31" w:rsidRPr="00350C50" w:rsidRDefault="002D3B31" w:rsidP="002D3B31">
            <w:pPr>
              <w:spacing w:after="120"/>
              <w:jc w:val="right"/>
              <w:rPr>
                <w:sz w:val="28"/>
                <w:szCs w:val="28"/>
              </w:rPr>
            </w:pPr>
            <w:r w:rsidRPr="00350C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2D3B31" w:rsidRPr="00350C50" w:rsidTr="00B0287B">
        <w:trPr>
          <w:trHeight w:val="1267"/>
          <w:jc w:val="center"/>
        </w:trPr>
        <w:tc>
          <w:tcPr>
            <w:tcW w:w="546" w:type="dxa"/>
            <w:shd w:val="clear" w:color="auto" w:fill="auto"/>
          </w:tcPr>
          <w:p w:rsidR="002D3B31" w:rsidRPr="00350C50" w:rsidRDefault="002D3B31" w:rsidP="00350C50">
            <w:pPr>
              <w:spacing w:after="120" w:line="288" w:lineRule="auto"/>
              <w:rPr>
                <w:sz w:val="28"/>
                <w:szCs w:val="28"/>
              </w:rPr>
            </w:pPr>
          </w:p>
        </w:tc>
        <w:tc>
          <w:tcPr>
            <w:tcW w:w="8920" w:type="dxa"/>
            <w:shd w:val="clear" w:color="auto" w:fill="auto"/>
          </w:tcPr>
          <w:p w:rsidR="002D3B31" w:rsidRPr="00350C50" w:rsidRDefault="002D3B31" w:rsidP="00350C50">
            <w:pPr>
              <w:shd w:val="clear" w:color="auto" w:fill="FFFFFF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2D3B31" w:rsidRPr="00350C50" w:rsidRDefault="002D3B31" w:rsidP="00350C50">
            <w:pPr>
              <w:spacing w:after="120"/>
              <w:jc w:val="right"/>
              <w:rPr>
                <w:sz w:val="28"/>
                <w:szCs w:val="28"/>
              </w:rPr>
            </w:pPr>
          </w:p>
        </w:tc>
      </w:tr>
    </w:tbl>
    <w:p w:rsidR="00350C50" w:rsidRPr="00350C50" w:rsidRDefault="00350C50" w:rsidP="00350C50">
      <w:pPr>
        <w:spacing w:line="288" w:lineRule="auto"/>
        <w:rPr>
          <w:sz w:val="28"/>
          <w:szCs w:val="28"/>
        </w:rPr>
      </w:pPr>
    </w:p>
    <w:p w:rsidR="00350C50" w:rsidRPr="00350C50" w:rsidRDefault="00350C50" w:rsidP="00350C5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350C50">
        <w:rPr>
          <w:b/>
          <w:bCs/>
          <w:sz w:val="28"/>
          <w:szCs w:val="28"/>
        </w:rPr>
        <w:br w:type="page"/>
      </w:r>
      <w:r w:rsidRPr="00350C50">
        <w:rPr>
          <w:b/>
          <w:bCs/>
          <w:sz w:val="28"/>
          <w:szCs w:val="28"/>
        </w:rPr>
        <w:lastRenderedPageBreak/>
        <w:t>1. Общие положения</w:t>
      </w:r>
    </w:p>
    <w:p w:rsidR="005A7A72" w:rsidRPr="00704EC4" w:rsidRDefault="00350C50" w:rsidP="005A7A72">
      <w:pPr>
        <w:tabs>
          <w:tab w:val="left" w:pos="900"/>
        </w:tabs>
        <w:spacing w:before="240" w:line="360" w:lineRule="auto"/>
        <w:ind w:firstLine="360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1.1. </w:t>
      </w:r>
      <w:r w:rsidR="005A7A72">
        <w:rPr>
          <w:sz w:val="28"/>
          <w:szCs w:val="28"/>
        </w:rPr>
        <w:t xml:space="preserve"> С</w:t>
      </w:r>
      <w:r w:rsidRPr="00350C50">
        <w:rPr>
          <w:sz w:val="28"/>
          <w:szCs w:val="28"/>
        </w:rPr>
        <w:t xml:space="preserve">тандарт «Контроль реализации результатов контрольных и экспертно-аналитических мероприятий» (далее – Стандарт) разработан в соответствии с Бюджетным Кодексом Российской Федерации, Федеральным законом от 7 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7A72" w:rsidRPr="00704EC4">
        <w:rPr>
          <w:sz w:val="28"/>
          <w:szCs w:val="28"/>
        </w:rPr>
        <w:t xml:space="preserve">решением Совета депутатов </w:t>
      </w:r>
      <w:r w:rsidR="009225D0">
        <w:rPr>
          <w:sz w:val="28"/>
          <w:szCs w:val="28"/>
        </w:rPr>
        <w:t>Грязинского</w:t>
      </w:r>
      <w:r w:rsidR="005A7A72" w:rsidRPr="00704EC4">
        <w:rPr>
          <w:sz w:val="28"/>
          <w:szCs w:val="28"/>
        </w:rPr>
        <w:t xml:space="preserve"> м</w:t>
      </w:r>
      <w:r w:rsidR="005A7A72" w:rsidRPr="00704EC4">
        <w:rPr>
          <w:sz w:val="28"/>
          <w:szCs w:val="28"/>
        </w:rPr>
        <w:t>у</w:t>
      </w:r>
      <w:r w:rsidR="005A7A72" w:rsidRPr="00704EC4">
        <w:rPr>
          <w:sz w:val="28"/>
          <w:szCs w:val="28"/>
        </w:rPr>
        <w:t>ниципального района от 1</w:t>
      </w:r>
      <w:r w:rsidR="009225D0">
        <w:rPr>
          <w:sz w:val="28"/>
          <w:szCs w:val="28"/>
        </w:rPr>
        <w:t>8</w:t>
      </w:r>
      <w:r w:rsidR="005A7A72" w:rsidRPr="00704EC4">
        <w:rPr>
          <w:sz w:val="28"/>
          <w:szCs w:val="28"/>
        </w:rPr>
        <w:t>.</w:t>
      </w:r>
      <w:r w:rsidR="009225D0">
        <w:rPr>
          <w:sz w:val="28"/>
          <w:szCs w:val="28"/>
        </w:rPr>
        <w:t>07</w:t>
      </w:r>
      <w:r w:rsidR="005A7A72" w:rsidRPr="00704EC4">
        <w:rPr>
          <w:sz w:val="28"/>
          <w:szCs w:val="28"/>
        </w:rPr>
        <w:t>.201</w:t>
      </w:r>
      <w:r w:rsidR="009225D0">
        <w:rPr>
          <w:sz w:val="28"/>
          <w:szCs w:val="28"/>
        </w:rPr>
        <w:t>7</w:t>
      </w:r>
      <w:r w:rsidR="005A7A72" w:rsidRPr="00704EC4">
        <w:rPr>
          <w:sz w:val="28"/>
          <w:szCs w:val="28"/>
        </w:rPr>
        <w:t xml:space="preserve"> № </w:t>
      </w:r>
      <w:r w:rsidR="009225D0">
        <w:rPr>
          <w:sz w:val="28"/>
          <w:szCs w:val="28"/>
        </w:rPr>
        <w:t>150</w:t>
      </w:r>
      <w:r w:rsidR="005A7A72" w:rsidRPr="00704EC4">
        <w:rPr>
          <w:sz w:val="28"/>
          <w:szCs w:val="28"/>
        </w:rPr>
        <w:t xml:space="preserve"> об утверждении Положения «О Контрольно-счетной комиссии </w:t>
      </w:r>
      <w:r w:rsidR="009225D0">
        <w:rPr>
          <w:sz w:val="28"/>
          <w:szCs w:val="28"/>
        </w:rPr>
        <w:t>Грязинского</w:t>
      </w:r>
      <w:r w:rsidR="005A7A72" w:rsidRPr="00704EC4">
        <w:rPr>
          <w:sz w:val="28"/>
          <w:szCs w:val="28"/>
        </w:rPr>
        <w:t xml:space="preserve"> муниципального района Липецкой области Российской Федерации» (далее – КСК),</w:t>
      </w:r>
      <w:hyperlink r:id="rId8" w:history="1">
        <w:r w:rsidRPr="00350C50">
          <w:rPr>
            <w:sz w:val="28"/>
            <w:szCs w:val="28"/>
          </w:rPr>
          <w:t>Общими требования</w:t>
        </w:r>
      </w:hyperlink>
      <w:r w:rsidRPr="00350C50">
        <w:rPr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(993)),</w:t>
      </w:r>
      <w:r w:rsidR="005A7A72" w:rsidRPr="005A7A72">
        <w:rPr>
          <w:sz w:val="28"/>
          <w:szCs w:val="28"/>
        </w:rPr>
        <w:t xml:space="preserve"> </w:t>
      </w:r>
      <w:r w:rsidR="005A7A72" w:rsidRPr="00704EC4">
        <w:rPr>
          <w:sz w:val="28"/>
          <w:szCs w:val="28"/>
        </w:rPr>
        <w:t>с учетом положений СФК 00</w:t>
      </w:r>
      <w:r w:rsidR="005A7A72">
        <w:rPr>
          <w:sz w:val="28"/>
          <w:szCs w:val="28"/>
        </w:rPr>
        <w:t>6</w:t>
      </w:r>
      <w:r w:rsidR="005A7A72" w:rsidRPr="00704EC4">
        <w:rPr>
          <w:sz w:val="28"/>
          <w:szCs w:val="28"/>
        </w:rPr>
        <w:t xml:space="preserve"> «</w:t>
      </w:r>
      <w:r w:rsidR="005A7A72">
        <w:rPr>
          <w:sz w:val="28"/>
          <w:szCs w:val="28"/>
        </w:rPr>
        <w:t>Контроль реализации результатов контрольных и экспертно-аналитических мероприятий</w:t>
      </w:r>
      <w:r w:rsidR="005A7A72" w:rsidRPr="00704EC4">
        <w:rPr>
          <w:sz w:val="28"/>
          <w:szCs w:val="28"/>
        </w:rPr>
        <w:t>», утвержденного решением Коллегии Контрольно-счетной палаты Липецкой области от 28.07.2015г. (протокол</w:t>
      </w:r>
      <w:r w:rsidR="005A7A72">
        <w:rPr>
          <w:sz w:val="28"/>
          <w:szCs w:val="28"/>
        </w:rPr>
        <w:t xml:space="preserve"> </w:t>
      </w:r>
      <w:r w:rsidR="005A7A72" w:rsidRPr="00704EC4">
        <w:rPr>
          <w:sz w:val="28"/>
          <w:szCs w:val="28"/>
        </w:rPr>
        <w:t>№9), Регламентом КСК.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1.2.</w:t>
      </w:r>
      <w:r w:rsidRPr="00350C50">
        <w:rPr>
          <w:bCs/>
          <w:sz w:val="28"/>
          <w:szCs w:val="28"/>
        </w:rPr>
        <w:t> </w:t>
      </w:r>
      <w:r w:rsidRPr="00350C50">
        <w:rPr>
          <w:sz w:val="28"/>
          <w:szCs w:val="28"/>
        </w:rPr>
        <w:t>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</w:t>
      </w:r>
      <w:r w:rsidR="00A931C2">
        <w:rPr>
          <w:sz w:val="28"/>
          <w:szCs w:val="28"/>
        </w:rPr>
        <w:t>нных Контрольно-счетной комиссией</w:t>
      </w:r>
      <w:r w:rsidRPr="00350C50">
        <w:rPr>
          <w:sz w:val="28"/>
          <w:szCs w:val="28"/>
        </w:rPr>
        <w:t xml:space="preserve">   (далее – результаты проведенных мероприятий).</w:t>
      </w:r>
    </w:p>
    <w:p w:rsidR="00350C50" w:rsidRPr="00350C50" w:rsidRDefault="00350C50" w:rsidP="002D3B31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1.3.</w:t>
      </w:r>
      <w:r w:rsidRPr="00350C50">
        <w:rPr>
          <w:bCs/>
          <w:sz w:val="28"/>
          <w:szCs w:val="28"/>
        </w:rPr>
        <w:t> </w:t>
      </w:r>
      <w:r w:rsidRPr="00350C50">
        <w:rPr>
          <w:sz w:val="28"/>
          <w:szCs w:val="28"/>
        </w:rPr>
        <w:t>Задачами Стандарта являются: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определение правил и процедур контроля реализации результатов проведенных мероприятий;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установление единого порядка организации и осуществления контроля реализации результатов проведенных мероприятий;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определение порядка оформления итогов контроля реализации результатов проведенных мероприятий.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lastRenderedPageBreak/>
        <w:t>1.4</w:t>
      </w:r>
      <w:r w:rsidR="005A7A72">
        <w:rPr>
          <w:sz w:val="28"/>
          <w:szCs w:val="28"/>
        </w:rPr>
        <w:t xml:space="preserve"> Стандарт разработан для использования сотрудниками Контрольно-счетной комиссии </w:t>
      </w:r>
      <w:r w:rsidR="009225D0">
        <w:rPr>
          <w:sz w:val="28"/>
          <w:szCs w:val="28"/>
        </w:rPr>
        <w:t>Грязинского</w:t>
      </w:r>
      <w:r w:rsidR="005A7A72">
        <w:rPr>
          <w:sz w:val="28"/>
          <w:szCs w:val="28"/>
        </w:rPr>
        <w:t xml:space="preserve"> района при </w:t>
      </w:r>
      <w:r w:rsidR="002D3B31">
        <w:rPr>
          <w:sz w:val="28"/>
          <w:szCs w:val="28"/>
        </w:rPr>
        <w:t>организации и проведении контрольных</w:t>
      </w:r>
      <w:r w:rsidR="00A931C2">
        <w:rPr>
          <w:sz w:val="28"/>
          <w:szCs w:val="28"/>
        </w:rPr>
        <w:t xml:space="preserve"> и экспертно-аналитических</w:t>
      </w:r>
      <w:r w:rsidR="002D3B31">
        <w:rPr>
          <w:sz w:val="28"/>
          <w:szCs w:val="28"/>
        </w:rPr>
        <w:t xml:space="preserve"> мероприятий.</w:t>
      </w:r>
    </w:p>
    <w:p w:rsidR="00350C50" w:rsidRPr="00350C50" w:rsidRDefault="00350C50" w:rsidP="002D3B31">
      <w:pPr>
        <w:spacing w:line="360" w:lineRule="auto"/>
        <w:rPr>
          <w:sz w:val="28"/>
          <w:szCs w:val="28"/>
        </w:rPr>
      </w:pPr>
    </w:p>
    <w:p w:rsidR="00350C50" w:rsidRPr="00350C50" w:rsidRDefault="00350C50" w:rsidP="002D3B31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350C50">
        <w:rPr>
          <w:b/>
          <w:bCs/>
          <w:sz w:val="28"/>
          <w:szCs w:val="28"/>
        </w:rPr>
        <w:t xml:space="preserve">2. Цель, задачи и формы контроля реализации результатов </w:t>
      </w:r>
    </w:p>
    <w:p w:rsidR="00350C50" w:rsidRPr="00350C50" w:rsidRDefault="00350C50" w:rsidP="002D3B31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350C50">
        <w:rPr>
          <w:b/>
          <w:bCs/>
          <w:sz w:val="28"/>
          <w:szCs w:val="28"/>
        </w:rPr>
        <w:t>проведенных мероприятий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2.1. Контроль реализации результатов проведенных мероприятий включает в себя: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анализ итогов рассмотрения представлений и исполнения предписаний;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контроль соблюдения сроков рассмотрения представлений и предписаний, а также информирования  КСК  о принятых по представлениям и предписаниям решениях и мерах по их реализации, выполнения указанных решений и мер;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анализ итогов рассмотрения информационных писем;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анализ итогов рассмотрения правоохранительными органами материалов контрольных мероприятий, направленных им КСК;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анализ итогов рассмотрения протоколов об административных правонарушениях, составленных сотрудниками КСК и уведомлений о применении б</w:t>
      </w:r>
      <w:r w:rsidR="00A931C2">
        <w:rPr>
          <w:sz w:val="28"/>
          <w:szCs w:val="28"/>
        </w:rPr>
        <w:t>юджетных мер принуждения.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2.2. Целью контроля реализации результатов проведенных мероприятий является обеспечение качественного выполнения задач, возложенных на КСК, эффективности его контрольной и экспертно-аналитической деятельности.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 xml:space="preserve">- обеспечение своевременного и полного получения КСК  информации о рассмотрении (исполнении) объектами контроля, органами местного самоуправления, правоохранительными органами, иными органами и </w:t>
      </w:r>
      <w:r w:rsidRPr="00350C50">
        <w:rPr>
          <w:sz w:val="28"/>
          <w:szCs w:val="28"/>
        </w:rPr>
        <w:lastRenderedPageBreak/>
        <w:t>организациями документов, направленных им КСК по результатам проведенных мероприятий;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определение результативности проведенных мероприятий;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КСК,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выявление резервов совершенствования контрольной и экспертно-аналитической деятельности КСК, ее правового, организационного, методологического, информационного и иного обеспечения.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2.3. Контроль реализации результатов проведенных мероприятий организуют и осуществляют сотрудники КСК  в соответствии с организационной структурой КСК  в порядке, установленном КСК.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Указанный контроль осуществляется с использованием правил делопроизводства и документооборота, установленных в КСК.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2.4. Контроль реализации результатов проведенных мероприятий осуществляется посредством: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анализа полученной информации и подтверждающих документов о решениях и мерах, принятых объектами контроля, органами местного самоуправления, правоохранительными органами, иными органами и организациями по итогам рассмотрения документов КСК  по результатам проведенных мероприятий, по выполнению требований, предложений (рекомендаций) КСК;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мониторинга учета предложений (рекомендаций) КСК  при принятии нормативных правовых актов, внесения в них изменений;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включения в программы контрольных мероприятий вопросов проверки реализации представлений (предписаний) КСК, направленных по результатам ранее проведенных мероприятий на данном объекте контроля;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lastRenderedPageBreak/>
        <w:t>- проведения контрольных и экспертно-аналитических мероприятий по проверке реализации представлений (предписаний) КСК;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2.5. В порядке, установленном КСК, осуществляется документирование контроля реализации результатов проведенных мероприятий.</w:t>
      </w:r>
    </w:p>
    <w:p w:rsidR="00350C50" w:rsidRPr="00350C50" w:rsidRDefault="00350C50" w:rsidP="002D3B31">
      <w:pPr>
        <w:spacing w:line="360" w:lineRule="auto"/>
        <w:rPr>
          <w:sz w:val="28"/>
          <w:szCs w:val="28"/>
        </w:rPr>
      </w:pPr>
    </w:p>
    <w:p w:rsidR="00350C50" w:rsidRPr="00350C50" w:rsidRDefault="002D3B31" w:rsidP="002D3B31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50C50" w:rsidRPr="00350C50">
        <w:rPr>
          <w:b/>
          <w:bCs/>
          <w:sz w:val="28"/>
          <w:szCs w:val="28"/>
        </w:rPr>
        <w:t>. Рассмотрение информационных писем</w:t>
      </w:r>
    </w:p>
    <w:p w:rsidR="00350C50" w:rsidRPr="00350C50" w:rsidRDefault="002D3B31" w:rsidP="002D3B3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C50" w:rsidRPr="00350C50">
        <w:rPr>
          <w:sz w:val="28"/>
          <w:szCs w:val="28"/>
        </w:rPr>
        <w:t>.1. КСК  осуществляет анализ решений и мер, принятых органами местного самоуправления, иными органами и организациями по результатам рассмотрения ими информационных писем, содержащих предложения (рекомендации) КСК.</w:t>
      </w:r>
    </w:p>
    <w:p w:rsidR="00350C50" w:rsidRPr="00350C50" w:rsidRDefault="002D3B31" w:rsidP="002D3B3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C50" w:rsidRPr="00350C50">
        <w:rPr>
          <w:sz w:val="28"/>
          <w:szCs w:val="28"/>
        </w:rPr>
        <w:t>.2. 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срок представления информации в КСК.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</w:p>
    <w:p w:rsidR="00350C50" w:rsidRPr="00350C50" w:rsidRDefault="002D3B31" w:rsidP="002D3B31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50C50" w:rsidRPr="00350C50">
        <w:rPr>
          <w:b/>
          <w:bCs/>
          <w:sz w:val="28"/>
          <w:szCs w:val="28"/>
        </w:rPr>
        <w:t>. Реализация представлений и предписаний</w:t>
      </w:r>
    </w:p>
    <w:p w:rsidR="00350C50" w:rsidRPr="00350C50" w:rsidRDefault="002D3B31" w:rsidP="002D3B3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C50" w:rsidRPr="00350C50">
        <w:rPr>
          <w:sz w:val="28"/>
          <w:szCs w:val="28"/>
        </w:rPr>
        <w:t>.1. Контроль реализации представлений и предписаний КСК включает в себя следующие процедуры:</w:t>
      </w:r>
    </w:p>
    <w:p w:rsidR="00350C50" w:rsidRPr="00350C50" w:rsidRDefault="00350C50" w:rsidP="002D3B31">
      <w:pPr>
        <w:spacing w:line="360" w:lineRule="auto"/>
        <w:ind w:firstLine="720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постановка представлений и предписаний КСК на контроль (с указанием сроков контроля);</w:t>
      </w:r>
    </w:p>
    <w:p w:rsidR="00350C50" w:rsidRPr="00350C50" w:rsidRDefault="00350C50" w:rsidP="002D3B31">
      <w:pPr>
        <w:spacing w:line="360" w:lineRule="auto"/>
        <w:ind w:firstLine="720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анализ хода и результатов реализации представлений и предписаний КСК  (по истечении установленного срока);</w:t>
      </w:r>
    </w:p>
    <w:p w:rsidR="00350C50" w:rsidRPr="00350C50" w:rsidRDefault="00350C50" w:rsidP="002D3B31">
      <w:pPr>
        <w:spacing w:line="360" w:lineRule="auto"/>
        <w:ind w:firstLine="720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принятие в порядке, установленном КСК, мер в случаях несоблюдения сроков рассмотрения представлений КСК, неисполнения представлений КСК (в том числе направление обращения в органы прокуратуры с целью возбуждения дела об административном правонарушении, предусмотренном частью 1 статьи 19.5 Кодекса Российской Федерации об административных правонарушениях);</w:t>
      </w:r>
    </w:p>
    <w:p w:rsidR="00350C50" w:rsidRPr="00350C50" w:rsidRDefault="00350C50" w:rsidP="002D3B31">
      <w:pPr>
        <w:spacing w:line="360" w:lineRule="auto"/>
        <w:ind w:firstLine="720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принятие мер в случаях неисполнения предписаний КСК, установленных законодательством субъекта РФ о КСК  и статьей 19.5 Кодекса Российской Федерации об административных правонарушениях;</w:t>
      </w:r>
    </w:p>
    <w:p w:rsidR="00350C50" w:rsidRPr="00350C50" w:rsidRDefault="00350C50" w:rsidP="002D3B31">
      <w:pPr>
        <w:spacing w:line="360" w:lineRule="auto"/>
        <w:ind w:firstLine="720"/>
        <w:jc w:val="both"/>
        <w:rPr>
          <w:sz w:val="28"/>
          <w:szCs w:val="28"/>
        </w:rPr>
      </w:pPr>
      <w:r w:rsidRPr="00350C50">
        <w:rPr>
          <w:sz w:val="28"/>
          <w:szCs w:val="28"/>
        </w:rPr>
        <w:lastRenderedPageBreak/>
        <w:t>- продление сроков исполнения представлений и (или) предписаний в порядке, установленном КСК;</w:t>
      </w:r>
    </w:p>
    <w:p w:rsidR="00350C50" w:rsidRPr="00350C50" w:rsidRDefault="00350C50" w:rsidP="002D3B31">
      <w:pPr>
        <w:spacing w:line="360" w:lineRule="auto"/>
        <w:ind w:firstLine="720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снятие представлений и (или) предписаний КСК  с контроля в связи с их реализацией или принятием исчерпывающего комплекса мер.</w:t>
      </w:r>
    </w:p>
    <w:p w:rsidR="00350C50" w:rsidRPr="00350C50" w:rsidRDefault="002D3B31" w:rsidP="002D3B3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C50" w:rsidRPr="00350C50">
        <w:rPr>
          <w:sz w:val="28"/>
          <w:szCs w:val="28"/>
        </w:rPr>
        <w:t>.2. Постановка представлений и предписаний КСК  на контроль осуществляется после принятия решения об их направлении.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Контроль реализации представлений и предписаний осуществляется ответственными за проведение соответствующих контрольных (экспертно-аналитических) мероприятий, а также иными должностными лицами в порядке, установленном КСК.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C50" w:rsidRPr="00350C50">
        <w:rPr>
          <w:sz w:val="28"/>
          <w:szCs w:val="28"/>
        </w:rPr>
        <w:t>.3. Анализ результатов реализации представлений и предписаний осуществляется путем: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 xml:space="preserve">- 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 подтверждающих документов о ходе и результатах реализации представлений и предписаний; 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C50" w:rsidRPr="00350C50">
        <w:rPr>
          <w:sz w:val="28"/>
          <w:szCs w:val="28"/>
        </w:rPr>
        <w:t>.4. Текущий контроль реализации представлений и предписаний включает в себя осуществление анализа своевременности информирования КСК  о принятых по представлениям и предписаниям решениях и полноты  мер по их реализации.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КСК со сроками, указанными в представлениях и предписаниях</w:t>
      </w:r>
      <w:r w:rsidRPr="00350C50">
        <w:rPr>
          <w:rFonts w:eastAsia="Calibri"/>
          <w:lang w:eastAsia="en-US"/>
        </w:rPr>
        <w:t xml:space="preserve"> </w:t>
      </w:r>
      <w:r w:rsidRPr="00350C50">
        <w:rPr>
          <w:sz w:val="28"/>
          <w:szCs w:val="28"/>
        </w:rPr>
        <w:t>(определяются по входящей дате документов о результатах реализации представлений (предписаний) или датой почтового отправления на конверте).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lastRenderedPageBreak/>
        <w:t>Контроль полноты рассмотрения и выполнения органами местного самоуправления и объектами контроля требований и предложений, содержащихся в представлениях и предписаниях, включает в себя анализ: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соответствия решений и мер, принятых органами местного самоуправления и объектами контроля, содержанию требований и предложений, указанных в представлениях и предписаниях;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причин невыполнения требований и предложений, содержащихся в представлениях и предписаниях.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В ходе текущего контроля реализации представлений (предписаний), у органов местного самоуправления и объектов контроля может быть запрошена дополнительная информация или документация о ходе и результатах реализации представлений (предписаний) КСК.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C50" w:rsidRPr="00350C50">
        <w:rPr>
          <w:sz w:val="28"/>
          <w:szCs w:val="28"/>
        </w:rPr>
        <w:t>.5. Экспертно-аналитические мероприятия, предметом которых является реализация представлений (предписаний), и контрольные мероприятия,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получения от органов государственной власти (органов местного самоуправления)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получения по результатам текущего контроля реализации представлений (предписаний) КСК  информации о неэффективности или низкой результативности мер по реализации представлений (предписаний), принятых органами местного самоуправления  и объектами контроля.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lastRenderedPageBreak/>
        <w:t>Планирование, подготовка и проведение указанных экспертно-аналитических и контрольных мероприятий, а также оформление их результатов осуществляется в порядке, установленном КСК.</w:t>
      </w:r>
    </w:p>
    <w:p w:rsidR="00350C50" w:rsidRPr="00350C50" w:rsidRDefault="00350C50" w:rsidP="002D3B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Сведения о принятых мерах по исполнению представлений  и предписаний КСК  после их поступления вносятся ответственными исполнителями в информацию о выполнении представления и предписания в порядке, установленном в КСК.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C50" w:rsidRPr="00350C50">
        <w:rPr>
          <w:sz w:val="28"/>
          <w:szCs w:val="28"/>
        </w:rPr>
        <w:t>.6. В случае изменения обстоятельств, послуживших основанием для направления представления (предписания), должностное лицо КСК  может внести письменное мотивированное предложение об отмене представления (предписания).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Решение об отмене представления (предписания) принимается в порядке, установленном КСК.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C50" w:rsidRPr="00350C50">
        <w:rPr>
          <w:sz w:val="28"/>
          <w:szCs w:val="28"/>
        </w:rPr>
        <w:t>.7. В случае неисполнения или ненадлежащего исполнения предписаний и (или) представлений КСК  к ответственным должностным лицам и (или) юридическим лицам объекта контроля применяются меры ответственности в соответствии с действующим законодательством.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C50" w:rsidRPr="00350C50">
        <w:rPr>
          <w:sz w:val="28"/>
          <w:szCs w:val="28"/>
        </w:rPr>
        <w:t>.8. Сроком завершения контроля представления (предписания) является дата принятия решения о снятии его с контроля.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Решения о снятии с контроля представлений и предписаний, продлении сроков контроля их реализации и принятия по ним дополнительных мер принимаются в порядке, установленном КСК.</w:t>
      </w:r>
    </w:p>
    <w:p w:rsidR="00350C50" w:rsidRPr="00350C50" w:rsidRDefault="002D3B31" w:rsidP="002D3B3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C50" w:rsidRPr="00350C50">
        <w:rPr>
          <w:sz w:val="28"/>
          <w:szCs w:val="28"/>
        </w:rPr>
        <w:t>.9. В порядке, установленном КСК, готовится обобщенная информация по исполнению представлений и предписаний (для включения в отчет о работе КСК  за отчетный период, размещения на официальном сайте КСК  и др.).</w:t>
      </w:r>
    </w:p>
    <w:p w:rsidR="00350C50" w:rsidRPr="00350C50" w:rsidRDefault="002D3B31" w:rsidP="002D3B3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50C50" w:rsidRPr="00350C50">
        <w:rPr>
          <w:b/>
          <w:sz w:val="28"/>
          <w:szCs w:val="28"/>
        </w:rPr>
        <w:t xml:space="preserve">. Анализ мер, принятых правоохранительными органами по материалам контрольных мероприятий, направленных им КСК 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0C50" w:rsidRPr="00350C50">
        <w:rPr>
          <w:sz w:val="28"/>
          <w:szCs w:val="28"/>
        </w:rPr>
        <w:t>.1. По итогам рассмотрения правоохранительными органами материалов контрольных мероприятий, направленных в их адрес КСК, проводится анализ принятых ими мер по выявленным КСК  нарушениям.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lastRenderedPageBreak/>
        <w:t>Анализ проводится на основе информации, полученной КСК  от правоохранительного органа, в порядке, установленном в КСК.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0C50" w:rsidRPr="00350C50">
        <w:rPr>
          <w:sz w:val="28"/>
          <w:szCs w:val="28"/>
        </w:rPr>
        <w:t>.2. Анализ информации, полученной от правоохранительного органа, осуществляются в отношении: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мер, принятых правоохранительным органом по нарушениям, выявленным КСК  при проведении контрольного мероприятия и отраженным в его обращении в правоохранительный орган;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причин отказа правоохранительного органа в принятии мер по материалам, направленным ему КСК  по результатам контрольного мероприятия.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По результатам анализа полученной информации могут направляться информационные письма в органы  местного самоуправления.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КСК,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</w:p>
    <w:p w:rsidR="00350C50" w:rsidRPr="00350C50" w:rsidRDefault="00350C50" w:rsidP="002D3B3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50C50" w:rsidRPr="00350C50" w:rsidRDefault="002D3B31" w:rsidP="002D3B3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50C50" w:rsidRPr="00350C50">
        <w:rPr>
          <w:b/>
          <w:sz w:val="28"/>
          <w:szCs w:val="28"/>
        </w:rPr>
        <w:t xml:space="preserve">. Результаты принятых решений по протоколам об административных правонарушениях, составленных уполномоченными лицами КСК </w:t>
      </w:r>
    </w:p>
    <w:p w:rsidR="00350C50" w:rsidRPr="00350C50" w:rsidRDefault="002D3B31" w:rsidP="002D3B3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C50" w:rsidRPr="00350C50">
        <w:rPr>
          <w:sz w:val="28"/>
          <w:szCs w:val="28"/>
        </w:rPr>
        <w:t>.1. По делам об административных правонарушениях, возбужденных КСК, уведомлениям о применении бюджетных мер принуждения, осуществляется анализ результатов рассмотрения уполномоченными органами дел об административных правонарушениях, о применении бюджетных мер принуждения.</w:t>
      </w:r>
    </w:p>
    <w:p w:rsidR="00350C50" w:rsidRPr="00350C50" w:rsidRDefault="002D3B31" w:rsidP="002D3B3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C50" w:rsidRPr="00350C50">
        <w:rPr>
          <w:sz w:val="28"/>
          <w:szCs w:val="28"/>
        </w:rPr>
        <w:t xml:space="preserve">.2. 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мероприятий. В случае несогласия с </w:t>
      </w:r>
      <w:r w:rsidR="00350C50" w:rsidRPr="00350C50">
        <w:rPr>
          <w:sz w:val="28"/>
          <w:szCs w:val="28"/>
        </w:rPr>
        <w:lastRenderedPageBreak/>
        <w:t>решениями, принятыми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КСК  может обжаловать указанное решение и (или) действие (бездействие) должностных лиц.</w:t>
      </w:r>
    </w:p>
    <w:p w:rsidR="00350C50" w:rsidRPr="00350C50" w:rsidRDefault="00350C50" w:rsidP="002D3B3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50C50" w:rsidRPr="00350C50" w:rsidRDefault="002D3B31" w:rsidP="002D3B31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50C50" w:rsidRPr="00350C50">
        <w:rPr>
          <w:b/>
          <w:sz w:val="28"/>
          <w:szCs w:val="28"/>
        </w:rPr>
        <w:t>. Результаты принятых решений по уведомлениям о применении бюджетных мер принуждения</w:t>
      </w:r>
    </w:p>
    <w:p w:rsidR="00350C50" w:rsidRPr="00350C50" w:rsidRDefault="002D3B31" w:rsidP="002D3B3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0C50" w:rsidRPr="00350C50">
        <w:rPr>
          <w:sz w:val="28"/>
          <w:szCs w:val="28"/>
        </w:rPr>
        <w:t>.1. КСК  осуществляет анализ принятия решений по уведомлениям о применении бюджетных мер принуждения, составленных и направленных в установленном КСК  порядке.</w:t>
      </w:r>
    </w:p>
    <w:p w:rsidR="00350C50" w:rsidRPr="00350C50" w:rsidRDefault="002D3B31" w:rsidP="002D3B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0C50" w:rsidRPr="00350C50">
        <w:rPr>
          <w:sz w:val="28"/>
          <w:szCs w:val="28"/>
        </w:rPr>
        <w:t>.2. 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в КСК.</w:t>
      </w:r>
    </w:p>
    <w:p w:rsidR="00350C50" w:rsidRPr="00350C50" w:rsidRDefault="00350C50" w:rsidP="002D3B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50C50" w:rsidRPr="00350C50" w:rsidRDefault="002D3B31" w:rsidP="002D3B31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50C50" w:rsidRPr="00350C50">
        <w:rPr>
          <w:b/>
          <w:bCs/>
          <w:sz w:val="28"/>
          <w:szCs w:val="28"/>
        </w:rPr>
        <w:t xml:space="preserve">. Оформление и использование итогов контроля реализации </w:t>
      </w:r>
    </w:p>
    <w:p w:rsidR="00350C50" w:rsidRPr="00350C50" w:rsidRDefault="00350C50" w:rsidP="002D3B31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350C50">
        <w:rPr>
          <w:b/>
          <w:bCs/>
          <w:sz w:val="28"/>
          <w:szCs w:val="28"/>
        </w:rPr>
        <w:t>результатов проведенных мероприятий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0C50" w:rsidRPr="00350C50">
        <w:rPr>
          <w:sz w:val="28"/>
          <w:szCs w:val="28"/>
        </w:rPr>
        <w:t>.1. Итоги контроля реализации результатов проведенных мероприятий могут оформляться в виде следующих документов:</w:t>
      </w:r>
    </w:p>
    <w:p w:rsidR="00350C50" w:rsidRPr="00350C50" w:rsidRDefault="00350C50" w:rsidP="002D3B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50C50">
        <w:rPr>
          <w:sz w:val="28"/>
          <w:szCs w:val="28"/>
        </w:rPr>
        <w:t>- заключения по итогам экспертно-аналитического мероприятия, предметом которого является реализация представлений (предписаний) и отчет о результатах контрольного мероприятия (в случае проведения контрольного мероприятия</w:t>
      </w:r>
      <w:r w:rsidRPr="00350C50">
        <w:rPr>
          <w:strike/>
          <w:sz w:val="28"/>
          <w:szCs w:val="28"/>
        </w:rPr>
        <w:t>,</w:t>
      </w:r>
      <w:r w:rsidRPr="00350C50">
        <w:rPr>
          <w:sz w:val="28"/>
          <w:szCs w:val="28"/>
        </w:rPr>
        <w:t xml:space="preserve"> одним из вопросов которого является реализация представлений и предписаний);</w:t>
      </w:r>
    </w:p>
    <w:p w:rsidR="00350C50" w:rsidRPr="00350C50" w:rsidRDefault="00350C50" w:rsidP="002D3B31">
      <w:pPr>
        <w:spacing w:line="360" w:lineRule="auto"/>
        <w:ind w:firstLine="709"/>
        <w:jc w:val="both"/>
        <w:rPr>
          <w:sz w:val="28"/>
          <w:szCs w:val="28"/>
        </w:rPr>
      </w:pPr>
      <w:r w:rsidRPr="00350C50">
        <w:rPr>
          <w:sz w:val="28"/>
          <w:szCs w:val="28"/>
        </w:rPr>
        <w:t xml:space="preserve">- обобщенная аналитическая информация по результатам текущего контроля реализации представлений и предписаний, анализ результатов рассмотрения уполномоченными органами дел об административных правонарушениях, возбужденных КСК, и уведомлений о применении мер бюджетного принуждения, анализа итогов рассмотрения информационных писем, материалов контрольных мероприятий, направленных в </w:t>
      </w:r>
      <w:r w:rsidRPr="00350C50">
        <w:rPr>
          <w:sz w:val="28"/>
          <w:szCs w:val="28"/>
        </w:rPr>
        <w:lastRenderedPageBreak/>
        <w:t>правоохранительные органы, итогов рассмотрения органами местного самоуправления  отчетов, заключений, аналитических и других документов КСК  по результатам проведенных мероприятий.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0C50" w:rsidRPr="00350C50">
        <w:rPr>
          <w:sz w:val="28"/>
          <w:szCs w:val="28"/>
        </w:rPr>
        <w:t xml:space="preserve">.2. Информация об итогах контроля реализации результатов проведенных мероприятий включается в годовой отчет о деятельности КСК. 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0C50" w:rsidRPr="00350C50">
        <w:rPr>
          <w:sz w:val="28"/>
          <w:szCs w:val="28"/>
        </w:rPr>
        <w:t>.3. Итоги контроля реализации результатов проведенных мероприятий используются при планировании работы КСК  и разработке мероприятий по совершенствованию ее контрольной и экспертно-аналитической деятельности.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0C50" w:rsidRPr="00350C50">
        <w:rPr>
          <w:sz w:val="28"/>
          <w:szCs w:val="28"/>
        </w:rPr>
        <w:t>.4. Мероприятия по реализации представлений и предписаний КСК  могут включаться в план работы КСК  как самостоятельное контрольное мероприятие.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0C50" w:rsidRPr="00350C50">
        <w:rPr>
          <w:sz w:val="28"/>
          <w:szCs w:val="28"/>
        </w:rPr>
        <w:t xml:space="preserve">.5. В случае необходимости по итогам реализации результатов проведенных мероприятий подготавливаются и </w:t>
      </w:r>
      <w:r w:rsidR="00350C50" w:rsidRPr="00602BED">
        <w:rPr>
          <w:sz w:val="28"/>
          <w:szCs w:val="28"/>
        </w:rPr>
        <w:t>направляются</w:t>
      </w:r>
      <w:r w:rsidR="00602BED">
        <w:rPr>
          <w:sz w:val="28"/>
          <w:szCs w:val="28"/>
        </w:rPr>
        <w:t xml:space="preserve"> </w:t>
      </w:r>
      <w:r w:rsidR="00350C50" w:rsidRPr="00602BED">
        <w:rPr>
          <w:sz w:val="28"/>
          <w:szCs w:val="28"/>
        </w:rPr>
        <w:t>информационные</w:t>
      </w:r>
      <w:r w:rsidR="00350C50" w:rsidRPr="00350C50">
        <w:rPr>
          <w:sz w:val="28"/>
          <w:szCs w:val="28"/>
        </w:rPr>
        <w:t xml:space="preserve"> письма с предложениями и рекомендациями в адрес законодательных (представительных) или исполнительных органов власти, правоохранительных органов и других органов или организаций.</w:t>
      </w:r>
    </w:p>
    <w:p w:rsidR="00350C50" w:rsidRPr="00350C50" w:rsidRDefault="002D3B31" w:rsidP="002D3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0C50" w:rsidRPr="00350C50">
        <w:rPr>
          <w:sz w:val="28"/>
          <w:szCs w:val="28"/>
        </w:rPr>
        <w:t>.6. Информация о принятых мерах по устранению выявленных нарушений и недостатков, выполнению представлений, предписаний КСК   размещается на официальном сайте КСК.</w:t>
      </w:r>
    </w:p>
    <w:p w:rsidR="00B50B76" w:rsidRDefault="00B50B76" w:rsidP="002D3B31">
      <w:pPr>
        <w:spacing w:line="360" w:lineRule="auto"/>
      </w:pPr>
    </w:p>
    <w:sectPr w:rsidR="00B50B76" w:rsidSect="00D53920">
      <w:headerReference w:type="default" r:id="rId9"/>
      <w:pgSz w:w="11906" w:h="16838"/>
      <w:pgMar w:top="72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2A" w:rsidRDefault="00E3222A" w:rsidP="00D53920">
      <w:r>
        <w:separator/>
      </w:r>
    </w:p>
  </w:endnote>
  <w:endnote w:type="continuationSeparator" w:id="0">
    <w:p w:rsidR="00E3222A" w:rsidRDefault="00E3222A" w:rsidP="00D5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2A" w:rsidRDefault="00E3222A" w:rsidP="00D53920">
      <w:r>
        <w:separator/>
      </w:r>
    </w:p>
  </w:footnote>
  <w:footnote w:type="continuationSeparator" w:id="0">
    <w:p w:rsidR="00E3222A" w:rsidRDefault="00E3222A" w:rsidP="00D5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1" w:rsidRDefault="002D3B3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22F25">
      <w:rPr>
        <w:noProof/>
      </w:rPr>
      <w:t>12</w:t>
    </w:r>
    <w:r>
      <w:fldChar w:fldCharType="end"/>
    </w:r>
  </w:p>
  <w:p w:rsidR="00D53920" w:rsidRDefault="00D539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059742C"/>
    <w:multiLevelType w:val="singleLevel"/>
    <w:tmpl w:val="1290708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72664"/>
    <w:multiLevelType w:val="singleLevel"/>
    <w:tmpl w:val="1B76BE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9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E665497"/>
    <w:multiLevelType w:val="singleLevel"/>
    <w:tmpl w:val="E6142C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1F0F2A20"/>
    <w:multiLevelType w:val="singleLevel"/>
    <w:tmpl w:val="A09AB9B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4CC4DE5"/>
    <w:multiLevelType w:val="singleLevel"/>
    <w:tmpl w:val="03263F9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B072BA"/>
    <w:multiLevelType w:val="hybridMultilevel"/>
    <w:tmpl w:val="6312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13E08"/>
    <w:multiLevelType w:val="singleLevel"/>
    <w:tmpl w:val="F3E2C1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1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4C603D86"/>
    <w:multiLevelType w:val="singleLevel"/>
    <w:tmpl w:val="FF02A2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33A6824"/>
    <w:multiLevelType w:val="hybridMultilevel"/>
    <w:tmpl w:val="D5F4A8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A377FE4"/>
    <w:multiLevelType w:val="hybridMultilevel"/>
    <w:tmpl w:val="846EE560"/>
    <w:lvl w:ilvl="0" w:tplc="E1561F1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9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7C4B28DB"/>
    <w:multiLevelType w:val="singleLevel"/>
    <w:tmpl w:val="15CA593E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2">
    <w:nsid w:val="7DBE336C"/>
    <w:multiLevelType w:val="hybridMultilevel"/>
    <w:tmpl w:val="DE620264"/>
    <w:lvl w:ilvl="0" w:tplc="CFA47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42"/>
  </w:num>
  <w:num w:numId="4">
    <w:abstractNumId w:val="9"/>
  </w:num>
  <w:num w:numId="5">
    <w:abstractNumId w:val="7"/>
  </w:num>
  <w:num w:numId="6">
    <w:abstractNumId w:val="17"/>
  </w:num>
  <w:num w:numId="7">
    <w:abstractNumId w:val="27"/>
  </w:num>
  <w:num w:numId="8">
    <w:abstractNumId w:val="22"/>
  </w:num>
  <w:num w:numId="9">
    <w:abstractNumId w:val="16"/>
  </w:num>
  <w:num w:numId="10">
    <w:abstractNumId w:val="1"/>
  </w:num>
  <w:num w:numId="11">
    <w:abstractNumId w:val="21"/>
  </w:num>
  <w:num w:numId="12">
    <w:abstractNumId w:val="11"/>
  </w:num>
  <w:num w:numId="13">
    <w:abstractNumId w:val="39"/>
  </w:num>
  <w:num w:numId="14">
    <w:abstractNumId w:val="40"/>
  </w:num>
  <w:num w:numId="15">
    <w:abstractNumId w:val="10"/>
  </w:num>
  <w:num w:numId="16">
    <w:abstractNumId w:val="29"/>
  </w:num>
  <w:num w:numId="17">
    <w:abstractNumId w:val="37"/>
  </w:num>
  <w:num w:numId="18">
    <w:abstractNumId w:val="36"/>
  </w:num>
  <w:num w:numId="19">
    <w:abstractNumId w:val="8"/>
  </w:num>
  <w:num w:numId="20">
    <w:abstractNumId w:val="38"/>
  </w:num>
  <w:num w:numId="21">
    <w:abstractNumId w:val="26"/>
  </w:num>
  <w:num w:numId="22">
    <w:abstractNumId w:val="24"/>
  </w:num>
  <w:num w:numId="23">
    <w:abstractNumId w:val="1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5"/>
  </w:num>
  <w:num w:numId="27">
    <w:abstractNumId w:val="33"/>
  </w:num>
  <w:num w:numId="28">
    <w:abstractNumId w:val="32"/>
  </w:num>
  <w:num w:numId="29">
    <w:abstractNumId w:val="28"/>
  </w:num>
  <w:num w:numId="30">
    <w:abstractNumId w:val="6"/>
  </w:num>
  <w:num w:numId="31">
    <w:abstractNumId w:val="30"/>
  </w:num>
  <w:num w:numId="32">
    <w:abstractNumId w:val="4"/>
  </w:num>
  <w:num w:numId="33">
    <w:abstractNumId w:val="18"/>
  </w:num>
  <w:num w:numId="34">
    <w:abstractNumId w:val="3"/>
  </w:num>
  <w:num w:numId="35">
    <w:abstractNumId w:val="25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0"/>
  </w:num>
  <w:num w:numId="38">
    <w:abstractNumId w:val="41"/>
  </w:num>
  <w:num w:numId="39">
    <w:abstractNumId w:val="31"/>
  </w:num>
  <w:num w:numId="40">
    <w:abstractNumId w:val="2"/>
  </w:num>
  <w:num w:numId="41">
    <w:abstractNumId w:val="23"/>
  </w:num>
  <w:num w:numId="42">
    <w:abstractNumId w:val="12"/>
  </w:num>
  <w:num w:numId="43">
    <w:abstractNumId w:val="13"/>
  </w:num>
  <w:num w:numId="44">
    <w:abstractNumId w:val="5"/>
  </w:num>
  <w:num w:numId="45">
    <w:abstractNumId w:val="15"/>
  </w:num>
  <w:num w:numId="46">
    <w:abstractNumId w:val="0"/>
    <w:lvlOverride w:ilvl="0">
      <w:lvl w:ilvl="0">
        <w:start w:val="65535"/>
        <w:numFmt w:val="bullet"/>
        <w:lvlText w:val="♦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♦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3A"/>
    <w:rsid w:val="000014C6"/>
    <w:rsid w:val="00015641"/>
    <w:rsid w:val="000505AF"/>
    <w:rsid w:val="000A0556"/>
    <w:rsid w:val="000A10B1"/>
    <w:rsid w:val="000B3164"/>
    <w:rsid w:val="000B5AD7"/>
    <w:rsid w:val="000D5693"/>
    <w:rsid w:val="000E7819"/>
    <w:rsid w:val="00105EFD"/>
    <w:rsid w:val="00107D69"/>
    <w:rsid w:val="001129CD"/>
    <w:rsid w:val="00180FF7"/>
    <w:rsid w:val="001939E6"/>
    <w:rsid w:val="001F2AA6"/>
    <w:rsid w:val="0020324E"/>
    <w:rsid w:val="00240924"/>
    <w:rsid w:val="002776A0"/>
    <w:rsid w:val="002B72E9"/>
    <w:rsid w:val="002D3B31"/>
    <w:rsid w:val="002D5665"/>
    <w:rsid w:val="003019D6"/>
    <w:rsid w:val="00337869"/>
    <w:rsid w:val="00350C50"/>
    <w:rsid w:val="00405F62"/>
    <w:rsid w:val="004B188B"/>
    <w:rsid w:val="004D7860"/>
    <w:rsid w:val="004E192B"/>
    <w:rsid w:val="004F30CC"/>
    <w:rsid w:val="00547C90"/>
    <w:rsid w:val="00576D47"/>
    <w:rsid w:val="00580549"/>
    <w:rsid w:val="005A56D1"/>
    <w:rsid w:val="005A7A72"/>
    <w:rsid w:val="005D7420"/>
    <w:rsid w:val="005E55EC"/>
    <w:rsid w:val="005F55CE"/>
    <w:rsid w:val="00602BED"/>
    <w:rsid w:val="0061030C"/>
    <w:rsid w:val="006144F6"/>
    <w:rsid w:val="006230EA"/>
    <w:rsid w:val="006568AB"/>
    <w:rsid w:val="006932CD"/>
    <w:rsid w:val="006B02BD"/>
    <w:rsid w:val="006C2460"/>
    <w:rsid w:val="00704AD8"/>
    <w:rsid w:val="00716CC4"/>
    <w:rsid w:val="007239A6"/>
    <w:rsid w:val="0074748F"/>
    <w:rsid w:val="007A43A7"/>
    <w:rsid w:val="007C7592"/>
    <w:rsid w:val="007D672D"/>
    <w:rsid w:val="007E303A"/>
    <w:rsid w:val="007E3677"/>
    <w:rsid w:val="0080485D"/>
    <w:rsid w:val="0080639F"/>
    <w:rsid w:val="00825BFB"/>
    <w:rsid w:val="008676DE"/>
    <w:rsid w:val="008947CA"/>
    <w:rsid w:val="00896D81"/>
    <w:rsid w:val="008B2FCF"/>
    <w:rsid w:val="008E16C7"/>
    <w:rsid w:val="008E39FC"/>
    <w:rsid w:val="00920447"/>
    <w:rsid w:val="009225D0"/>
    <w:rsid w:val="00946C47"/>
    <w:rsid w:val="00960EBE"/>
    <w:rsid w:val="00966E89"/>
    <w:rsid w:val="009B40A6"/>
    <w:rsid w:val="009C3D93"/>
    <w:rsid w:val="009D2480"/>
    <w:rsid w:val="00A30F74"/>
    <w:rsid w:val="00A54A11"/>
    <w:rsid w:val="00A72A24"/>
    <w:rsid w:val="00A931C2"/>
    <w:rsid w:val="00AB2891"/>
    <w:rsid w:val="00AF23A6"/>
    <w:rsid w:val="00B0287B"/>
    <w:rsid w:val="00B0374B"/>
    <w:rsid w:val="00B50B76"/>
    <w:rsid w:val="00B620A6"/>
    <w:rsid w:val="00B6440B"/>
    <w:rsid w:val="00BA7991"/>
    <w:rsid w:val="00BB0400"/>
    <w:rsid w:val="00BB168E"/>
    <w:rsid w:val="00BB4F9E"/>
    <w:rsid w:val="00BB5D8A"/>
    <w:rsid w:val="00BE4E14"/>
    <w:rsid w:val="00C909B4"/>
    <w:rsid w:val="00CA3400"/>
    <w:rsid w:val="00CA7E0C"/>
    <w:rsid w:val="00CE72F0"/>
    <w:rsid w:val="00CF2CD2"/>
    <w:rsid w:val="00CF3535"/>
    <w:rsid w:val="00D03971"/>
    <w:rsid w:val="00D20D86"/>
    <w:rsid w:val="00D22F25"/>
    <w:rsid w:val="00D24A81"/>
    <w:rsid w:val="00D521DD"/>
    <w:rsid w:val="00D53920"/>
    <w:rsid w:val="00E11E32"/>
    <w:rsid w:val="00E3222A"/>
    <w:rsid w:val="00E422EF"/>
    <w:rsid w:val="00E550A8"/>
    <w:rsid w:val="00E96A47"/>
    <w:rsid w:val="00ED4B3B"/>
    <w:rsid w:val="00F7352A"/>
    <w:rsid w:val="00F769DB"/>
    <w:rsid w:val="00F900B8"/>
    <w:rsid w:val="00FD16D8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48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D248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50B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0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0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0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50B76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unhideWhenUsed/>
    <w:rsid w:val="005F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5F55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B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B50B7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50B7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50B7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50B76"/>
    <w:rPr>
      <w:sz w:val="24"/>
      <w:szCs w:val="24"/>
    </w:rPr>
  </w:style>
  <w:style w:type="character" w:customStyle="1" w:styleId="10">
    <w:name w:val="Заголовок 1 Знак"/>
    <w:link w:val="1"/>
    <w:rsid w:val="00B50B76"/>
    <w:rPr>
      <w:b/>
      <w:sz w:val="24"/>
    </w:rPr>
  </w:style>
  <w:style w:type="character" w:customStyle="1" w:styleId="20">
    <w:name w:val="Заголовок 2 Знак"/>
    <w:link w:val="2"/>
    <w:rsid w:val="00B50B76"/>
    <w:rPr>
      <w:sz w:val="28"/>
    </w:rPr>
  </w:style>
  <w:style w:type="paragraph" w:styleId="21">
    <w:name w:val="Body Text 2"/>
    <w:basedOn w:val="a"/>
    <w:link w:val="22"/>
    <w:rsid w:val="00B50B76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B50B76"/>
    <w:rPr>
      <w:sz w:val="28"/>
      <w:szCs w:val="24"/>
    </w:rPr>
  </w:style>
  <w:style w:type="paragraph" w:styleId="31">
    <w:name w:val="Body Text Indent 3"/>
    <w:basedOn w:val="a"/>
    <w:link w:val="32"/>
    <w:rsid w:val="00B50B76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B50B76"/>
    <w:rPr>
      <w:sz w:val="28"/>
    </w:rPr>
  </w:style>
  <w:style w:type="paragraph" w:styleId="a5">
    <w:name w:val="caption"/>
    <w:basedOn w:val="a"/>
    <w:qFormat/>
    <w:rsid w:val="00B50B76"/>
    <w:pPr>
      <w:jc w:val="center"/>
    </w:pPr>
    <w:rPr>
      <w:b/>
    </w:rPr>
  </w:style>
  <w:style w:type="paragraph" w:styleId="a6">
    <w:name w:val="Body Text Indent"/>
    <w:basedOn w:val="a"/>
    <w:link w:val="a7"/>
    <w:rsid w:val="00B50B76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B50B76"/>
    <w:rPr>
      <w:rFonts w:ascii="Arial" w:hAnsi="Arial" w:cs="Arial"/>
      <w:color w:val="000000"/>
      <w:sz w:val="22"/>
      <w:szCs w:val="22"/>
    </w:rPr>
  </w:style>
  <w:style w:type="paragraph" w:styleId="23">
    <w:name w:val="Body Text Indent 2"/>
    <w:basedOn w:val="a"/>
    <w:link w:val="24"/>
    <w:rsid w:val="00B50B76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B50B76"/>
    <w:rPr>
      <w:sz w:val="28"/>
      <w:szCs w:val="24"/>
    </w:rPr>
  </w:style>
  <w:style w:type="paragraph" w:customStyle="1" w:styleId="11">
    <w:name w:val="Стиль1"/>
    <w:basedOn w:val="a6"/>
    <w:rsid w:val="00B50B7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8">
    <w:name w:val="Стиль Регламент"/>
    <w:basedOn w:val="a"/>
    <w:rsid w:val="00B50B76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9">
    <w:name w:val="footnote text"/>
    <w:basedOn w:val="a"/>
    <w:link w:val="aa"/>
    <w:semiHidden/>
    <w:rsid w:val="00B50B7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50B76"/>
  </w:style>
  <w:style w:type="character" w:styleId="ab">
    <w:name w:val="footnote reference"/>
    <w:semiHidden/>
    <w:rsid w:val="00B50B76"/>
    <w:rPr>
      <w:vertAlign w:val="superscript"/>
    </w:rPr>
  </w:style>
  <w:style w:type="paragraph" w:styleId="ac">
    <w:name w:val="header"/>
    <w:basedOn w:val="a"/>
    <w:link w:val="ad"/>
    <w:uiPriority w:val="99"/>
    <w:rsid w:val="00B50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50B76"/>
    <w:rPr>
      <w:sz w:val="24"/>
      <w:szCs w:val="24"/>
    </w:rPr>
  </w:style>
  <w:style w:type="character" w:styleId="ae">
    <w:name w:val="page number"/>
    <w:rsid w:val="00B50B76"/>
  </w:style>
  <w:style w:type="paragraph" w:styleId="af">
    <w:name w:val="footer"/>
    <w:basedOn w:val="a"/>
    <w:link w:val="af0"/>
    <w:uiPriority w:val="99"/>
    <w:rsid w:val="00B50B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50B76"/>
    <w:rPr>
      <w:sz w:val="24"/>
      <w:szCs w:val="24"/>
    </w:rPr>
  </w:style>
  <w:style w:type="paragraph" w:styleId="af1">
    <w:name w:val="Body Text"/>
    <w:basedOn w:val="a"/>
    <w:link w:val="af2"/>
    <w:rsid w:val="00B50B76"/>
    <w:pPr>
      <w:jc w:val="center"/>
    </w:pPr>
    <w:rPr>
      <w:sz w:val="28"/>
      <w:szCs w:val="20"/>
    </w:rPr>
  </w:style>
  <w:style w:type="character" w:customStyle="1" w:styleId="af2">
    <w:name w:val="Основной текст Знак"/>
    <w:link w:val="af1"/>
    <w:rsid w:val="00B50B76"/>
    <w:rPr>
      <w:sz w:val="28"/>
    </w:rPr>
  </w:style>
  <w:style w:type="paragraph" w:styleId="af3">
    <w:name w:val="Title"/>
    <w:basedOn w:val="a"/>
    <w:link w:val="af4"/>
    <w:qFormat/>
    <w:rsid w:val="00B50B76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B50B76"/>
    <w:rPr>
      <w:b/>
      <w:bCs/>
      <w:sz w:val="24"/>
      <w:szCs w:val="24"/>
    </w:rPr>
  </w:style>
  <w:style w:type="table" w:styleId="af5">
    <w:name w:val="Table Grid"/>
    <w:basedOn w:val="a1"/>
    <w:rsid w:val="00B50B7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rsid w:val="00B50B76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7">
    <w:name w:val="Hyperlink"/>
    <w:rsid w:val="00B50B76"/>
    <w:rPr>
      <w:color w:val="0000FF"/>
      <w:u w:val="single"/>
    </w:rPr>
  </w:style>
  <w:style w:type="character" w:customStyle="1" w:styleId="af8">
    <w:name w:val="Гипертекстовая ссылка"/>
    <w:rsid w:val="00B50B76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B50B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rsid w:val="00B50B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50B76"/>
    <w:rPr>
      <w:sz w:val="16"/>
      <w:szCs w:val="16"/>
    </w:rPr>
  </w:style>
  <w:style w:type="paragraph" w:styleId="afa">
    <w:name w:val="Normal (Web)"/>
    <w:basedOn w:val="a"/>
    <w:rsid w:val="00B50B76"/>
    <w:pPr>
      <w:spacing w:before="100" w:beforeAutospacing="1" w:after="100" w:afterAutospacing="1"/>
    </w:pPr>
  </w:style>
  <w:style w:type="character" w:styleId="afb">
    <w:name w:val="annotation reference"/>
    <w:semiHidden/>
    <w:rsid w:val="00B50B76"/>
    <w:rPr>
      <w:sz w:val="16"/>
      <w:szCs w:val="16"/>
    </w:rPr>
  </w:style>
  <w:style w:type="paragraph" w:styleId="afc">
    <w:name w:val="annotation text"/>
    <w:basedOn w:val="a"/>
    <w:link w:val="afd"/>
    <w:semiHidden/>
    <w:rsid w:val="00B50B7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B50B76"/>
  </w:style>
  <w:style w:type="paragraph" w:styleId="afe">
    <w:name w:val="annotation subject"/>
    <w:basedOn w:val="afc"/>
    <w:next w:val="afc"/>
    <w:link w:val="aff"/>
    <w:semiHidden/>
    <w:rsid w:val="00B50B76"/>
    <w:rPr>
      <w:b/>
      <w:bCs/>
    </w:rPr>
  </w:style>
  <w:style w:type="character" w:customStyle="1" w:styleId="aff">
    <w:name w:val="Тема примечания Знак"/>
    <w:link w:val="afe"/>
    <w:semiHidden/>
    <w:rsid w:val="00B50B76"/>
    <w:rPr>
      <w:b/>
      <w:bCs/>
    </w:rPr>
  </w:style>
  <w:style w:type="paragraph" w:styleId="aff0">
    <w:name w:val="Subtitle"/>
    <w:basedOn w:val="a"/>
    <w:link w:val="aff1"/>
    <w:qFormat/>
    <w:rsid w:val="00B50B76"/>
    <w:pPr>
      <w:jc w:val="center"/>
    </w:pPr>
    <w:rPr>
      <w:sz w:val="28"/>
    </w:rPr>
  </w:style>
  <w:style w:type="character" w:customStyle="1" w:styleId="aff1">
    <w:name w:val="Подзаголовок Знак"/>
    <w:link w:val="aff0"/>
    <w:rsid w:val="00B50B76"/>
    <w:rPr>
      <w:sz w:val="28"/>
      <w:szCs w:val="24"/>
    </w:rPr>
  </w:style>
  <w:style w:type="paragraph" w:customStyle="1" w:styleId="Normal">
    <w:name w:val="Normal"/>
    <w:rsid w:val="00B50B76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B50B76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f2">
    <w:name w:val=" Знак"/>
    <w:basedOn w:val="a"/>
    <w:rsid w:val="00B50B76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B50B7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0B7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48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D248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50B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0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0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0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50B76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unhideWhenUsed/>
    <w:rsid w:val="005F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5F55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B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B50B7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50B7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50B7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50B76"/>
    <w:rPr>
      <w:sz w:val="24"/>
      <w:szCs w:val="24"/>
    </w:rPr>
  </w:style>
  <w:style w:type="character" w:customStyle="1" w:styleId="10">
    <w:name w:val="Заголовок 1 Знак"/>
    <w:link w:val="1"/>
    <w:rsid w:val="00B50B76"/>
    <w:rPr>
      <w:b/>
      <w:sz w:val="24"/>
    </w:rPr>
  </w:style>
  <w:style w:type="character" w:customStyle="1" w:styleId="20">
    <w:name w:val="Заголовок 2 Знак"/>
    <w:link w:val="2"/>
    <w:rsid w:val="00B50B76"/>
    <w:rPr>
      <w:sz w:val="28"/>
    </w:rPr>
  </w:style>
  <w:style w:type="paragraph" w:styleId="21">
    <w:name w:val="Body Text 2"/>
    <w:basedOn w:val="a"/>
    <w:link w:val="22"/>
    <w:rsid w:val="00B50B76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B50B76"/>
    <w:rPr>
      <w:sz w:val="28"/>
      <w:szCs w:val="24"/>
    </w:rPr>
  </w:style>
  <w:style w:type="paragraph" w:styleId="31">
    <w:name w:val="Body Text Indent 3"/>
    <w:basedOn w:val="a"/>
    <w:link w:val="32"/>
    <w:rsid w:val="00B50B76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B50B76"/>
    <w:rPr>
      <w:sz w:val="28"/>
    </w:rPr>
  </w:style>
  <w:style w:type="paragraph" w:styleId="a5">
    <w:name w:val="caption"/>
    <w:basedOn w:val="a"/>
    <w:qFormat/>
    <w:rsid w:val="00B50B76"/>
    <w:pPr>
      <w:jc w:val="center"/>
    </w:pPr>
    <w:rPr>
      <w:b/>
    </w:rPr>
  </w:style>
  <w:style w:type="paragraph" w:styleId="a6">
    <w:name w:val="Body Text Indent"/>
    <w:basedOn w:val="a"/>
    <w:link w:val="a7"/>
    <w:rsid w:val="00B50B76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B50B76"/>
    <w:rPr>
      <w:rFonts w:ascii="Arial" w:hAnsi="Arial" w:cs="Arial"/>
      <w:color w:val="000000"/>
      <w:sz w:val="22"/>
      <w:szCs w:val="22"/>
    </w:rPr>
  </w:style>
  <w:style w:type="paragraph" w:styleId="23">
    <w:name w:val="Body Text Indent 2"/>
    <w:basedOn w:val="a"/>
    <w:link w:val="24"/>
    <w:rsid w:val="00B50B76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B50B76"/>
    <w:rPr>
      <w:sz w:val="28"/>
      <w:szCs w:val="24"/>
    </w:rPr>
  </w:style>
  <w:style w:type="paragraph" w:customStyle="1" w:styleId="11">
    <w:name w:val="Стиль1"/>
    <w:basedOn w:val="a6"/>
    <w:rsid w:val="00B50B7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8">
    <w:name w:val="Стиль Регламент"/>
    <w:basedOn w:val="a"/>
    <w:rsid w:val="00B50B76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9">
    <w:name w:val="footnote text"/>
    <w:basedOn w:val="a"/>
    <w:link w:val="aa"/>
    <w:semiHidden/>
    <w:rsid w:val="00B50B7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50B76"/>
  </w:style>
  <w:style w:type="character" w:styleId="ab">
    <w:name w:val="footnote reference"/>
    <w:semiHidden/>
    <w:rsid w:val="00B50B76"/>
    <w:rPr>
      <w:vertAlign w:val="superscript"/>
    </w:rPr>
  </w:style>
  <w:style w:type="paragraph" w:styleId="ac">
    <w:name w:val="header"/>
    <w:basedOn w:val="a"/>
    <w:link w:val="ad"/>
    <w:uiPriority w:val="99"/>
    <w:rsid w:val="00B50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50B76"/>
    <w:rPr>
      <w:sz w:val="24"/>
      <w:szCs w:val="24"/>
    </w:rPr>
  </w:style>
  <w:style w:type="character" w:styleId="ae">
    <w:name w:val="page number"/>
    <w:rsid w:val="00B50B76"/>
  </w:style>
  <w:style w:type="paragraph" w:styleId="af">
    <w:name w:val="footer"/>
    <w:basedOn w:val="a"/>
    <w:link w:val="af0"/>
    <w:uiPriority w:val="99"/>
    <w:rsid w:val="00B50B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50B76"/>
    <w:rPr>
      <w:sz w:val="24"/>
      <w:szCs w:val="24"/>
    </w:rPr>
  </w:style>
  <w:style w:type="paragraph" w:styleId="af1">
    <w:name w:val="Body Text"/>
    <w:basedOn w:val="a"/>
    <w:link w:val="af2"/>
    <w:rsid w:val="00B50B76"/>
    <w:pPr>
      <w:jc w:val="center"/>
    </w:pPr>
    <w:rPr>
      <w:sz w:val="28"/>
      <w:szCs w:val="20"/>
    </w:rPr>
  </w:style>
  <w:style w:type="character" w:customStyle="1" w:styleId="af2">
    <w:name w:val="Основной текст Знак"/>
    <w:link w:val="af1"/>
    <w:rsid w:val="00B50B76"/>
    <w:rPr>
      <w:sz w:val="28"/>
    </w:rPr>
  </w:style>
  <w:style w:type="paragraph" w:styleId="af3">
    <w:name w:val="Title"/>
    <w:basedOn w:val="a"/>
    <w:link w:val="af4"/>
    <w:qFormat/>
    <w:rsid w:val="00B50B76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B50B76"/>
    <w:rPr>
      <w:b/>
      <w:bCs/>
      <w:sz w:val="24"/>
      <w:szCs w:val="24"/>
    </w:rPr>
  </w:style>
  <w:style w:type="table" w:styleId="af5">
    <w:name w:val="Table Grid"/>
    <w:basedOn w:val="a1"/>
    <w:rsid w:val="00B50B7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rsid w:val="00B50B76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7">
    <w:name w:val="Hyperlink"/>
    <w:rsid w:val="00B50B76"/>
    <w:rPr>
      <w:color w:val="0000FF"/>
      <w:u w:val="single"/>
    </w:rPr>
  </w:style>
  <w:style w:type="character" w:customStyle="1" w:styleId="af8">
    <w:name w:val="Гипертекстовая ссылка"/>
    <w:rsid w:val="00B50B76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B50B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rsid w:val="00B50B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50B76"/>
    <w:rPr>
      <w:sz w:val="16"/>
      <w:szCs w:val="16"/>
    </w:rPr>
  </w:style>
  <w:style w:type="paragraph" w:styleId="afa">
    <w:name w:val="Normal (Web)"/>
    <w:basedOn w:val="a"/>
    <w:rsid w:val="00B50B76"/>
    <w:pPr>
      <w:spacing w:before="100" w:beforeAutospacing="1" w:after="100" w:afterAutospacing="1"/>
    </w:pPr>
  </w:style>
  <w:style w:type="character" w:styleId="afb">
    <w:name w:val="annotation reference"/>
    <w:semiHidden/>
    <w:rsid w:val="00B50B76"/>
    <w:rPr>
      <w:sz w:val="16"/>
      <w:szCs w:val="16"/>
    </w:rPr>
  </w:style>
  <w:style w:type="paragraph" w:styleId="afc">
    <w:name w:val="annotation text"/>
    <w:basedOn w:val="a"/>
    <w:link w:val="afd"/>
    <w:semiHidden/>
    <w:rsid w:val="00B50B7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B50B76"/>
  </w:style>
  <w:style w:type="paragraph" w:styleId="afe">
    <w:name w:val="annotation subject"/>
    <w:basedOn w:val="afc"/>
    <w:next w:val="afc"/>
    <w:link w:val="aff"/>
    <w:semiHidden/>
    <w:rsid w:val="00B50B76"/>
    <w:rPr>
      <w:b/>
      <w:bCs/>
    </w:rPr>
  </w:style>
  <w:style w:type="character" w:customStyle="1" w:styleId="aff">
    <w:name w:val="Тема примечания Знак"/>
    <w:link w:val="afe"/>
    <w:semiHidden/>
    <w:rsid w:val="00B50B76"/>
    <w:rPr>
      <w:b/>
      <w:bCs/>
    </w:rPr>
  </w:style>
  <w:style w:type="paragraph" w:styleId="aff0">
    <w:name w:val="Subtitle"/>
    <w:basedOn w:val="a"/>
    <w:link w:val="aff1"/>
    <w:qFormat/>
    <w:rsid w:val="00B50B76"/>
    <w:pPr>
      <w:jc w:val="center"/>
    </w:pPr>
    <w:rPr>
      <w:sz w:val="28"/>
    </w:rPr>
  </w:style>
  <w:style w:type="character" w:customStyle="1" w:styleId="aff1">
    <w:name w:val="Подзаголовок Знак"/>
    <w:link w:val="aff0"/>
    <w:rsid w:val="00B50B76"/>
    <w:rPr>
      <w:sz w:val="28"/>
      <w:szCs w:val="24"/>
    </w:rPr>
  </w:style>
  <w:style w:type="paragraph" w:customStyle="1" w:styleId="Normal">
    <w:name w:val="Normal"/>
    <w:rsid w:val="00B50B76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B50B76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f2">
    <w:name w:val=" Знак"/>
    <w:basedOn w:val="a"/>
    <w:rsid w:val="00B50B76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B50B7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0B7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Сергиево-Посадский районный Совет депутатов</Company>
  <LinksUpToDate>false</LinksUpToDate>
  <CharactersWithSpaces>17400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2018-02-28T10:48:00Z</cp:lastPrinted>
  <dcterms:created xsi:type="dcterms:W3CDTF">2018-02-28T13:21:00Z</dcterms:created>
  <dcterms:modified xsi:type="dcterms:W3CDTF">2018-02-28T13:21:00Z</dcterms:modified>
</cp:coreProperties>
</file>